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— это универсальный инструмент мониторинга, способный отслеживать динамику работы серверов и сетевого оборудования, быстро реагировать на внештатные ситуации и предупреждать возможные проблемы с нагрузкой. Система мониторинга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может собирать статистику в указанной рабочей среде и действовать в определенных случаях заданным образом.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В этой обзорной статье расскажем об основных принципах и ключевых инструментах, на которых построена универсальная система мониторинга 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>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Обзор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Систему создал Алексей </w:t>
      </w:r>
      <w:proofErr w:type="spellStart"/>
      <w:r w:rsidRPr="0081496C">
        <w:rPr>
          <w:rFonts w:ascii="Times New Roman" w:hAnsi="Times New Roman" w:cs="Times New Roman"/>
          <w:sz w:val="28"/>
        </w:rPr>
        <w:t>Владышев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на языке </w:t>
      </w:r>
      <w:proofErr w:type="spellStart"/>
      <w:r w:rsidRPr="0081496C">
        <w:rPr>
          <w:rFonts w:ascii="Times New Roman" w:hAnsi="Times New Roman" w:cs="Times New Roman"/>
          <w:sz w:val="28"/>
        </w:rPr>
        <w:t>Perl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. Впоследствии проект подвергся серьезным изменением, которые затронули и архитектуру.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переписали на C и PHP. Открытый исходный код появился в 2001 г., а уже через три года выпустили первую стабильную версию.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Веб-интерфейс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написан на PHP. Для хранения данных используются </w:t>
      </w:r>
      <w:proofErr w:type="spellStart"/>
      <w:r w:rsidRPr="0081496C">
        <w:rPr>
          <w:rFonts w:ascii="Times New Roman" w:hAnsi="Times New Roman" w:cs="Times New Roman"/>
          <w:sz w:val="28"/>
        </w:rPr>
        <w:t>MySQL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1496C">
        <w:rPr>
          <w:rFonts w:ascii="Times New Roman" w:hAnsi="Times New Roman" w:cs="Times New Roman"/>
          <w:sz w:val="28"/>
        </w:rPr>
        <w:t>Oracle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1496C">
        <w:rPr>
          <w:rFonts w:ascii="Times New Roman" w:hAnsi="Times New Roman" w:cs="Times New Roman"/>
          <w:sz w:val="28"/>
        </w:rPr>
        <w:t>PostgreSQL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1496C">
        <w:rPr>
          <w:rFonts w:ascii="Times New Roman" w:hAnsi="Times New Roman" w:cs="Times New Roman"/>
          <w:sz w:val="28"/>
        </w:rPr>
        <w:t>SQLite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или IBM DB2.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drawing>
          <wp:inline distT="0" distB="0" distL="0" distR="0">
            <wp:extent cx="8210550" cy="4152900"/>
            <wp:effectExtent l="0" t="0" r="0" b="0"/>
            <wp:docPr id="12" name="Рисунок 12" descr="Сайт Заби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 Забик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На данный момент доступна система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4.4. Скачать ее можно на </w:t>
      </w:r>
      <w:hyperlink r:id="rId6" w:tgtFrame="_blank" w:history="1">
        <w:r w:rsidRPr="0081496C">
          <w:rPr>
            <w:rStyle w:val="a3"/>
            <w:rFonts w:ascii="Times New Roman" w:hAnsi="Times New Roman" w:cs="Times New Roman"/>
            <w:sz w:val="28"/>
          </w:rPr>
          <w:t>официальном сайте</w:t>
        </w:r>
      </w:hyperlink>
      <w:r w:rsidRPr="0081496C">
        <w:rPr>
          <w:rFonts w:ascii="Times New Roman" w:hAnsi="Times New Roman" w:cs="Times New Roman"/>
          <w:sz w:val="28"/>
        </w:rPr>
        <w:t xml:space="preserve">. Там же можно найти официальные курсы и </w:t>
      </w:r>
      <w:proofErr w:type="spellStart"/>
      <w:r w:rsidRPr="0081496C">
        <w:rPr>
          <w:rFonts w:ascii="Times New Roman" w:hAnsi="Times New Roman" w:cs="Times New Roman"/>
          <w:sz w:val="28"/>
        </w:rPr>
        <w:t>вебинары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для начинающих пользователей системы.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t xml:space="preserve">Далее рассмотрим, из чего состоит и как работает технология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в доступном формате «для чайников».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Архитектура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drawing>
          <wp:inline distT="0" distB="0" distL="0" distR="0">
            <wp:extent cx="4533900" cy="7743825"/>
            <wp:effectExtent l="0" t="0" r="0" b="9525"/>
            <wp:docPr id="11" name="Рисунок 11" descr="Архитектура Zabb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хитектура Zabbi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t xml:space="preserve">У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есть 4 основных инструмента, с помощью которых можно </w:t>
      </w:r>
      <w:proofErr w:type="spellStart"/>
      <w:r w:rsidRPr="0081496C">
        <w:rPr>
          <w:rFonts w:ascii="Times New Roman" w:hAnsi="Times New Roman" w:cs="Times New Roman"/>
          <w:sz w:val="28"/>
        </w:rPr>
        <w:t>мониторить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определенную рабочую среду и собирать о ней полный пакет данных для оптимизации работы.</w:t>
      </w:r>
    </w:p>
    <w:p w:rsidR="0081496C" w:rsidRPr="0081496C" w:rsidRDefault="0081496C" w:rsidP="0081496C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Сервер</w:t>
      </w:r>
      <w:r w:rsidRPr="0081496C">
        <w:rPr>
          <w:rFonts w:ascii="Times New Roman" w:hAnsi="Times New Roman" w:cs="Times New Roman"/>
          <w:sz w:val="28"/>
        </w:rPr>
        <w:t> — ядро, хранящее в себе все данные системы, включая статистические, оперативные и конфигурацию. Дистанционно управляет сетевыми сервисами, оповещает администратора о существующих проблемах с оборудованием, находящимся под наблюдением.</w:t>
      </w:r>
    </w:p>
    <w:p w:rsidR="0081496C" w:rsidRPr="0081496C" w:rsidRDefault="0081496C" w:rsidP="0081496C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Прокси</w:t>
      </w:r>
      <w:r w:rsidRPr="0081496C">
        <w:rPr>
          <w:rFonts w:ascii="Times New Roman" w:hAnsi="Times New Roman" w:cs="Times New Roman"/>
          <w:sz w:val="28"/>
        </w:rPr>
        <w:t xml:space="preserve"> — сервис, собирающий данные о доступности и производительности устройств, который работает от имени сервера. Все собранные данные сохраняются в буфер и загружаются на сервер. Нужен для распределения нагрузки на сервер. Благодаря этому процессу можно уменьшить нагрузку на процессор и жесткий диск. Для работы прокси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отдельно нужна база данных.</w:t>
      </w:r>
    </w:p>
    <w:p w:rsidR="0081496C" w:rsidRPr="0081496C" w:rsidRDefault="0081496C" w:rsidP="0081496C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Агент</w:t>
      </w:r>
      <w:r w:rsidRPr="0081496C">
        <w:rPr>
          <w:rFonts w:ascii="Times New Roman" w:hAnsi="Times New Roman" w:cs="Times New Roman"/>
          <w:sz w:val="28"/>
        </w:rPr>
        <w:t xml:space="preserve"> — программа (демон), которая активно </w:t>
      </w:r>
      <w:proofErr w:type="spellStart"/>
      <w:r w:rsidRPr="0081496C">
        <w:rPr>
          <w:rFonts w:ascii="Times New Roman" w:hAnsi="Times New Roman" w:cs="Times New Roman"/>
          <w:sz w:val="28"/>
        </w:rPr>
        <w:t>мониторит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и собирает статистику работы локальных ресурсов (накопители, оперативная память, процессор и др.) и приложений.</w:t>
      </w:r>
    </w:p>
    <w:p w:rsidR="0081496C" w:rsidRPr="0081496C" w:rsidRDefault="0081496C" w:rsidP="0081496C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Веб-интерфейс</w:t>
      </w:r>
      <w:r w:rsidRPr="0081496C">
        <w:rPr>
          <w:rFonts w:ascii="Times New Roman" w:hAnsi="Times New Roman" w:cs="Times New Roman"/>
          <w:sz w:val="28"/>
        </w:rPr>
        <w:t xml:space="preserve"> — является частью сервера системы и требует для работы веб-сервер. Часто запускается на том же физическом узле, что и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>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Основные возможности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Функционал включает в себя общие проверки для наиболее распространенных сервисов, в том числе СУБД, SSH, </w:t>
      </w:r>
      <w:proofErr w:type="spellStart"/>
      <w:r w:rsidRPr="0081496C">
        <w:rPr>
          <w:rFonts w:ascii="Times New Roman" w:hAnsi="Times New Roman" w:cs="Times New Roman"/>
          <w:sz w:val="28"/>
        </w:rPr>
        <w:t>Telnet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1496C">
        <w:rPr>
          <w:rFonts w:ascii="Times New Roman" w:hAnsi="Times New Roman" w:cs="Times New Roman"/>
          <w:sz w:val="28"/>
        </w:rPr>
        <w:t>VMware</w:t>
      </w:r>
      <w:proofErr w:type="spellEnd"/>
      <w:r w:rsidRPr="0081496C">
        <w:rPr>
          <w:rFonts w:ascii="Times New Roman" w:hAnsi="Times New Roman" w:cs="Times New Roman"/>
          <w:sz w:val="28"/>
        </w:rPr>
        <w:t>, NTP, POP, SMTP, FTP и т.д. Если стандартных настроек системы недостаточно, их можно изменить самостоятельно или же пользоваться дополнением через API.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drawing>
          <wp:inline distT="0" distB="0" distL="0" distR="0">
            <wp:extent cx="5766609" cy="2000250"/>
            <wp:effectExtent l="0" t="0" r="5715" b="0"/>
            <wp:docPr id="10" name="Рисунок 10" descr="Что можно мониторить Zabb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можно мониторить Zabbi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83" cy="200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Default="0081496C" w:rsidP="0081496C">
      <w:pPr>
        <w:rPr>
          <w:rFonts w:ascii="Times New Roman" w:hAnsi="Times New Roman" w:cs="Times New Roman"/>
          <w:sz w:val="28"/>
        </w:rPr>
      </w:pPr>
    </w:p>
    <w:p w:rsidR="0081496C" w:rsidRDefault="0081496C" w:rsidP="0081496C">
      <w:pPr>
        <w:rPr>
          <w:rFonts w:ascii="Times New Roman" w:hAnsi="Times New Roman" w:cs="Times New Roman"/>
          <w:sz w:val="28"/>
        </w:rPr>
      </w:pP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t>Стандартные функции системы</w:t>
      </w:r>
    </w:p>
    <w:p w:rsidR="0081496C" w:rsidRPr="0081496C" w:rsidRDefault="0081496C" w:rsidP="0081496C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Контроль нагрузки на процессор, касается и отдельных процессов.</w:t>
      </w:r>
    </w:p>
    <w:p w:rsidR="0081496C" w:rsidRPr="0081496C" w:rsidRDefault="0081496C" w:rsidP="0081496C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Сбор данных об объеме свободной оперативной и физической памяти.</w:t>
      </w:r>
    </w:p>
    <w:p w:rsidR="0081496C" w:rsidRPr="0081496C" w:rsidRDefault="0081496C" w:rsidP="0081496C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Мониторинг активности жесткого диска.</w:t>
      </w:r>
    </w:p>
    <w:p w:rsidR="0081496C" w:rsidRPr="0081496C" w:rsidRDefault="0081496C" w:rsidP="0081496C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Мониторинг сетевой активности.</w:t>
      </w:r>
    </w:p>
    <w:p w:rsidR="0081496C" w:rsidRPr="0081496C" w:rsidRDefault="0081496C" w:rsidP="0081496C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sz w:val="28"/>
        </w:rPr>
        <w:t>Пинг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для проверки доступности узлов в сети.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Проверки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Для описания системы мониторинга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существует два ключевых понятия:</w:t>
      </w:r>
    </w:p>
    <w:p w:rsidR="0081496C" w:rsidRPr="0081496C" w:rsidRDefault="0081496C" w:rsidP="0081496C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Узлы сети</w:t>
      </w:r>
      <w:r w:rsidRPr="0081496C">
        <w:rPr>
          <w:rFonts w:ascii="Times New Roman" w:hAnsi="Times New Roman" w:cs="Times New Roman"/>
          <w:sz w:val="28"/>
        </w:rPr>
        <w:t xml:space="preserve"> — рабочие устройства и их группы (серверы, рабочие станции, коммутаторы), которые необходимо проверять. С создания и настойки узлов сети обычно начинается практическая работа с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>.</w:t>
      </w:r>
    </w:p>
    <w:p w:rsidR="0081496C" w:rsidRPr="0081496C" w:rsidRDefault="0081496C" w:rsidP="0081496C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 </w:t>
      </w:r>
      <w:r w:rsidRPr="0081496C">
        <w:rPr>
          <w:rFonts w:ascii="Times New Roman" w:hAnsi="Times New Roman" w:cs="Times New Roman"/>
          <w:b/>
          <w:bCs/>
          <w:sz w:val="28"/>
        </w:rPr>
        <w:t>Элементы данных</w:t>
      </w:r>
      <w:r w:rsidRPr="0081496C">
        <w:rPr>
          <w:rFonts w:ascii="Times New Roman" w:hAnsi="Times New Roman" w:cs="Times New Roman"/>
          <w:sz w:val="28"/>
        </w:rPr>
        <w:t> — набор самостоятельных метрик, по которым происходит сбор данных с узлов сети. Настройка элементов данных производится на вкладке «Элемент данных» или в автоматическом режиме — через подключение шаблона.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Сам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>-агент способен отражать текущее состояние физического сервера, собирая совокупность данных. У него достаточно много метрик. С их помощью можно проверить загруженность ядра (</w:t>
      </w:r>
      <w:proofErr w:type="spellStart"/>
      <w:r w:rsidRPr="0081496C">
        <w:rPr>
          <w:rFonts w:ascii="Times New Roman" w:hAnsi="Times New Roman" w:cs="Times New Roman"/>
          <w:sz w:val="28"/>
        </w:rPr>
        <w:t>Processor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load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), время ожидания ресурсов (CPU </w:t>
      </w:r>
      <w:proofErr w:type="spellStart"/>
      <w:r w:rsidRPr="0081496C">
        <w:rPr>
          <w:rFonts w:ascii="Times New Roman" w:hAnsi="Times New Roman" w:cs="Times New Roman"/>
          <w:sz w:val="28"/>
        </w:rPr>
        <w:t>iowait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time</w:t>
      </w:r>
      <w:proofErr w:type="spellEnd"/>
      <w:r w:rsidRPr="0081496C">
        <w:rPr>
          <w:rFonts w:ascii="Times New Roman" w:hAnsi="Times New Roman" w:cs="Times New Roman"/>
          <w:sz w:val="28"/>
        </w:rPr>
        <w:t>), объем системы подкачки (</w:t>
      </w:r>
      <w:proofErr w:type="spellStart"/>
      <w:r w:rsidRPr="0081496C">
        <w:rPr>
          <w:rFonts w:ascii="Times New Roman" w:hAnsi="Times New Roman" w:cs="Times New Roman"/>
          <w:sz w:val="28"/>
        </w:rPr>
        <w:t>Total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swap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space</w:t>
      </w:r>
      <w:proofErr w:type="spellEnd"/>
      <w:r w:rsidRPr="0081496C">
        <w:rPr>
          <w:rFonts w:ascii="Times New Roman" w:hAnsi="Times New Roman" w:cs="Times New Roman"/>
          <w:sz w:val="28"/>
        </w:rPr>
        <w:t>) и многое другое.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5880131" cy="5695950"/>
            <wp:effectExtent l="0" t="0" r="6350" b="0"/>
            <wp:docPr id="9" name="Рисунок 9" descr="Проверки Zabb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верки Zabbi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66" cy="57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существует целых 17 способов, дающих возможность собирать информацию. Указанные ниже, входят в число наиболее часто применяемых.</w:t>
      </w:r>
    </w:p>
    <w:p w:rsidR="0081496C" w:rsidRPr="0081496C" w:rsidRDefault="0081496C" w:rsidP="0081496C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agent</w:t>
      </w:r>
      <w:proofErr w:type="spellEnd"/>
      <w:r w:rsidRPr="0081496C">
        <w:rPr>
          <w:rFonts w:ascii="Times New Roman" w:hAnsi="Times New Roman" w:cs="Times New Roman"/>
          <w:sz w:val="28"/>
        </w:rPr>
        <w:t> (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>-агент) — сервер собирает информацию у агента самостоятельно, подключаясь по определенному интервалу.</w:t>
      </w:r>
    </w:p>
    <w:p w:rsidR="0081496C" w:rsidRPr="0081496C" w:rsidRDefault="0081496C" w:rsidP="0081496C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Simple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check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 (Простые проверки) — простые операции, в том числе </w:t>
      </w:r>
      <w:proofErr w:type="spellStart"/>
      <w:r w:rsidRPr="0081496C">
        <w:rPr>
          <w:rFonts w:ascii="Times New Roman" w:hAnsi="Times New Roman" w:cs="Times New Roman"/>
          <w:sz w:val="28"/>
        </w:rPr>
        <w:t>пинг</w:t>
      </w:r>
      <w:proofErr w:type="spellEnd"/>
      <w:r w:rsidRPr="0081496C">
        <w:rPr>
          <w:rFonts w:ascii="Times New Roman" w:hAnsi="Times New Roman" w:cs="Times New Roman"/>
          <w:sz w:val="28"/>
        </w:rPr>
        <w:t>.</w:t>
      </w:r>
    </w:p>
    <w:p w:rsidR="0081496C" w:rsidRPr="0081496C" w:rsidRDefault="0081496C" w:rsidP="0081496C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trapper</w:t>
      </w:r>
      <w:proofErr w:type="spellEnd"/>
      <w:r w:rsidRPr="0081496C">
        <w:rPr>
          <w:rFonts w:ascii="Times New Roman" w:hAnsi="Times New Roman" w:cs="Times New Roman"/>
          <w:sz w:val="28"/>
        </w:rPr>
        <w:t> (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>-траппер) — сбор информации с трапперов, представляющих собой мосты между используемыми сервисами и самой системой.</w:t>
      </w:r>
    </w:p>
    <w:p w:rsidR="0081496C" w:rsidRPr="0081496C" w:rsidRDefault="0081496C" w:rsidP="0081496C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aggregate</w:t>
      </w:r>
      <w:proofErr w:type="spellEnd"/>
      <w:r w:rsidRPr="0081496C">
        <w:rPr>
          <w:rFonts w:ascii="Times New Roman" w:hAnsi="Times New Roman" w:cs="Times New Roman"/>
          <w:sz w:val="28"/>
        </w:rPr>
        <w:t> (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>-комплекс) — процесс, предусматривающий сбор совокупной информации из базы данных.</w:t>
      </w:r>
    </w:p>
    <w:p w:rsidR="0081496C" w:rsidRPr="0081496C" w:rsidRDefault="0081496C" w:rsidP="0081496C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 xml:space="preserve">SSH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agent</w:t>
      </w:r>
      <w:proofErr w:type="spellEnd"/>
      <w:r w:rsidRPr="0081496C">
        <w:rPr>
          <w:rFonts w:ascii="Times New Roman" w:hAnsi="Times New Roman" w:cs="Times New Roman"/>
          <w:sz w:val="28"/>
        </w:rPr>
        <w:t> (SSH-агент) — система подключается по SSH, использует указанные команды.</w:t>
      </w:r>
    </w:p>
    <w:p w:rsidR="0081496C" w:rsidRPr="0081496C" w:rsidRDefault="0081496C" w:rsidP="0081496C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lastRenderedPageBreak/>
        <w:t>Calculate</w:t>
      </w:r>
      <w:proofErr w:type="spellEnd"/>
      <w:r w:rsidRPr="0081496C">
        <w:rPr>
          <w:rFonts w:ascii="Times New Roman" w:hAnsi="Times New Roman" w:cs="Times New Roman"/>
          <w:sz w:val="28"/>
        </w:rPr>
        <w:t> (Вычисление) — проверки, которые система производит, сопоставляя имеющиеся данные, в том числе после предыдущих сборов.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У проверок есть заданные шаблоны (</w:t>
      </w:r>
      <w:proofErr w:type="spellStart"/>
      <w:r w:rsidRPr="0081496C">
        <w:rPr>
          <w:rFonts w:ascii="Times New Roman" w:hAnsi="Times New Roman" w:cs="Times New Roman"/>
          <w:sz w:val="28"/>
        </w:rPr>
        <w:t>Templates</w:t>
      </w:r>
      <w:proofErr w:type="spellEnd"/>
      <w:r w:rsidRPr="0081496C">
        <w:rPr>
          <w:rFonts w:ascii="Times New Roman" w:hAnsi="Times New Roman" w:cs="Times New Roman"/>
          <w:sz w:val="28"/>
        </w:rPr>
        <w:t>), которые упрощают создание новых. Кроме обычных операций существует возможность регулярно проверять доступность веб-сервера с помощью имитации запросов браузера.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Проверка через пользовательский параметр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Чтобы выполнить проверку </w:t>
      </w:r>
      <w:proofErr w:type="gramStart"/>
      <w:r w:rsidRPr="0081496C">
        <w:rPr>
          <w:rFonts w:ascii="Times New Roman" w:hAnsi="Times New Roman" w:cs="Times New Roman"/>
          <w:sz w:val="28"/>
        </w:rPr>
        <w:t>через агент</w:t>
      </w:r>
      <w:proofErr w:type="gramEnd"/>
      <w:r w:rsidRPr="0081496C">
        <w:rPr>
          <w:rFonts w:ascii="Times New Roman" w:hAnsi="Times New Roman" w:cs="Times New Roman"/>
          <w:sz w:val="28"/>
        </w:rPr>
        <w:t>, нужно проп</w:t>
      </w:r>
      <w:r>
        <w:rPr>
          <w:rFonts w:ascii="Times New Roman" w:hAnsi="Times New Roman" w:cs="Times New Roman"/>
          <w:sz w:val="28"/>
        </w:rPr>
        <w:t>исать соответствующую команду в</w:t>
      </w:r>
      <w:r w:rsidRPr="0081496C">
        <w:rPr>
          <w:rFonts w:ascii="Times New Roman" w:hAnsi="Times New Roman" w:cs="Times New Roman"/>
          <w:sz w:val="28"/>
        </w:rPr>
        <w:t xml:space="preserve"> конфигурационный файл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>-агента в качестве пользовательского параметра (</w:t>
      </w:r>
      <w:proofErr w:type="spellStart"/>
      <w:r w:rsidRPr="0081496C">
        <w:rPr>
          <w:rFonts w:ascii="Times New Roman" w:hAnsi="Times New Roman" w:cs="Times New Roman"/>
          <w:sz w:val="28"/>
        </w:rPr>
        <w:t>UserParameter</w:t>
      </w:r>
      <w:proofErr w:type="spellEnd"/>
      <w:r w:rsidRPr="0081496C">
        <w:rPr>
          <w:rFonts w:ascii="Times New Roman" w:hAnsi="Times New Roman" w:cs="Times New Roman"/>
          <w:sz w:val="28"/>
        </w:rPr>
        <w:t>). Сделать это можно с помощью выражения следующего вида: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sz w:val="28"/>
        </w:rPr>
        <w:t>UserParameter</w:t>
      </w:r>
      <w:proofErr w:type="spellEnd"/>
      <w:r w:rsidRPr="0081496C">
        <w:rPr>
          <w:rFonts w:ascii="Times New Roman" w:hAnsi="Times New Roman" w:cs="Times New Roman"/>
          <w:sz w:val="28"/>
        </w:rPr>
        <w:t>=&lt;ключ</w:t>
      </w:r>
      <w:proofErr w:type="gramStart"/>
      <w:r w:rsidRPr="0081496C">
        <w:rPr>
          <w:rFonts w:ascii="Times New Roman" w:hAnsi="Times New Roman" w:cs="Times New Roman"/>
          <w:sz w:val="28"/>
        </w:rPr>
        <w:t>&gt;,&lt;</w:t>
      </w:r>
      <w:proofErr w:type="gramEnd"/>
      <w:r w:rsidRPr="0081496C">
        <w:rPr>
          <w:rFonts w:ascii="Times New Roman" w:hAnsi="Times New Roman" w:cs="Times New Roman"/>
          <w:sz w:val="28"/>
        </w:rPr>
        <w:t>команда&gt;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Помимо самой </w:t>
      </w:r>
      <w:r w:rsidRPr="0081496C">
        <w:rPr>
          <w:rFonts w:ascii="Times New Roman" w:hAnsi="Times New Roman" w:cs="Times New Roman"/>
          <w:b/>
          <w:bCs/>
          <w:sz w:val="28"/>
        </w:rPr>
        <w:t>команды</w:t>
      </w:r>
      <w:r w:rsidRPr="0081496C">
        <w:rPr>
          <w:rFonts w:ascii="Times New Roman" w:hAnsi="Times New Roman" w:cs="Times New Roman"/>
          <w:sz w:val="28"/>
        </w:rPr>
        <w:t>, приведенный синтаксис содержит уникальный (в пределах узла сети) </w:t>
      </w:r>
      <w:r w:rsidRPr="0081496C">
        <w:rPr>
          <w:rFonts w:ascii="Times New Roman" w:hAnsi="Times New Roman" w:cs="Times New Roman"/>
          <w:b/>
          <w:bCs/>
          <w:sz w:val="28"/>
        </w:rPr>
        <w:t>ключ </w:t>
      </w:r>
      <w:r w:rsidRPr="0081496C">
        <w:rPr>
          <w:rFonts w:ascii="Times New Roman" w:hAnsi="Times New Roman" w:cs="Times New Roman"/>
          <w:sz w:val="28"/>
        </w:rPr>
        <w:t>элемента данных, который надо придумать самостоятельно и сохранить. В дальнейшем, ключ можно использовать для ссылки на команду, внесенную в пользовательский параметр, при создании элемента данных.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Пример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sz w:val="28"/>
        </w:rPr>
        <w:t>UserParameter</w:t>
      </w:r>
      <w:proofErr w:type="spellEnd"/>
      <w:r w:rsidRPr="0081496C">
        <w:rPr>
          <w:rFonts w:ascii="Times New Roman" w:hAnsi="Times New Roman" w:cs="Times New Roman"/>
          <w:sz w:val="28"/>
        </w:rPr>
        <w:t>=</w:t>
      </w:r>
      <w:proofErr w:type="spellStart"/>
      <w:proofErr w:type="gramStart"/>
      <w:r w:rsidRPr="0081496C">
        <w:rPr>
          <w:rFonts w:ascii="Times New Roman" w:hAnsi="Times New Roman" w:cs="Times New Roman"/>
          <w:sz w:val="28"/>
        </w:rPr>
        <w:t>ping,</w:t>
      </w:r>
      <w:r w:rsidRPr="0081496C">
        <w:rPr>
          <w:rFonts w:ascii="Times New Roman" w:hAnsi="Times New Roman" w:cs="Times New Roman"/>
          <w:b/>
          <w:bCs/>
          <w:sz w:val="28"/>
        </w:rPr>
        <w:t>echo</w:t>
      </w:r>
      <w:proofErr w:type="spellEnd"/>
      <w:proofErr w:type="gramEnd"/>
      <w:r w:rsidRPr="0081496C">
        <w:rPr>
          <w:rFonts w:ascii="Times New Roman" w:hAnsi="Times New Roman" w:cs="Times New Roman"/>
          <w:sz w:val="28"/>
        </w:rPr>
        <w:t xml:space="preserve"> 1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С помощью данной команды можно настроить агент на постоянное возвращение значения «1» для элемента данных с </w:t>
      </w:r>
      <w:proofErr w:type="spellStart"/>
      <w:r w:rsidRPr="0081496C">
        <w:rPr>
          <w:rFonts w:ascii="Times New Roman" w:hAnsi="Times New Roman" w:cs="Times New Roman"/>
          <w:sz w:val="28"/>
        </w:rPr>
        <w:t>ключем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81496C">
        <w:rPr>
          <w:rFonts w:ascii="Times New Roman" w:hAnsi="Times New Roman" w:cs="Times New Roman"/>
          <w:sz w:val="28"/>
        </w:rPr>
        <w:t>ping</w:t>
      </w:r>
      <w:proofErr w:type="spellEnd"/>
      <w:r w:rsidRPr="0081496C">
        <w:rPr>
          <w:rFonts w:ascii="Times New Roman" w:hAnsi="Times New Roman" w:cs="Times New Roman"/>
          <w:sz w:val="28"/>
        </w:rPr>
        <w:t>».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Триггеры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Это логические выражения со значениями FALSE, TRUE и UNKNOWN, которые используются для обработки данных. Их можно создать вручную. Перед использованием триггеры возможно протестировать на произвольных значениях.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5902301" cy="3629025"/>
            <wp:effectExtent l="0" t="0" r="3810" b="0"/>
            <wp:docPr id="8" name="Рисунок 8" descr="Тригеры Zabb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игеры Zabbi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254" cy="36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У каждого триггера существует уровень серьезности угрозы, который маркируется цветом и передается звуковым оповещением в веб-интерфейсе.</w:t>
      </w:r>
    </w:p>
    <w:p w:rsidR="0081496C" w:rsidRPr="0081496C" w:rsidRDefault="0081496C" w:rsidP="0081496C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Не классифицировано </w:t>
      </w:r>
      <w:r w:rsidRPr="0081496C">
        <w:rPr>
          <w:rFonts w:ascii="Times New Roman" w:hAnsi="Times New Roman" w:cs="Times New Roman"/>
          <w:sz w:val="28"/>
        </w:rPr>
        <w:t>(</w:t>
      </w:r>
      <w:proofErr w:type="spellStart"/>
      <w:r w:rsidRPr="0081496C">
        <w:rPr>
          <w:rFonts w:ascii="Times New Roman" w:hAnsi="Times New Roman" w:cs="Times New Roman"/>
          <w:sz w:val="28"/>
        </w:rPr>
        <w:t>Not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classified</w:t>
      </w:r>
      <w:proofErr w:type="spellEnd"/>
      <w:r w:rsidRPr="0081496C">
        <w:rPr>
          <w:rFonts w:ascii="Times New Roman" w:hAnsi="Times New Roman" w:cs="Times New Roman"/>
          <w:sz w:val="28"/>
        </w:rPr>
        <w:t>) — серый.</w:t>
      </w:r>
    </w:p>
    <w:p w:rsidR="0081496C" w:rsidRPr="0081496C" w:rsidRDefault="0081496C" w:rsidP="0081496C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Информация </w:t>
      </w:r>
      <w:r w:rsidRPr="0081496C">
        <w:rPr>
          <w:rFonts w:ascii="Times New Roman" w:hAnsi="Times New Roman" w:cs="Times New Roman"/>
          <w:sz w:val="28"/>
        </w:rPr>
        <w:t>(</w:t>
      </w:r>
      <w:proofErr w:type="spellStart"/>
      <w:r w:rsidRPr="0081496C">
        <w:rPr>
          <w:rFonts w:ascii="Times New Roman" w:hAnsi="Times New Roman" w:cs="Times New Roman"/>
          <w:sz w:val="28"/>
        </w:rPr>
        <w:t>Information</w:t>
      </w:r>
      <w:proofErr w:type="spellEnd"/>
      <w:r w:rsidRPr="0081496C">
        <w:rPr>
          <w:rFonts w:ascii="Times New Roman" w:hAnsi="Times New Roman" w:cs="Times New Roman"/>
          <w:sz w:val="28"/>
        </w:rPr>
        <w:t>) — светло-синий.</w:t>
      </w:r>
    </w:p>
    <w:p w:rsidR="0081496C" w:rsidRPr="0081496C" w:rsidRDefault="0081496C" w:rsidP="0081496C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Предупреждение </w:t>
      </w:r>
      <w:r w:rsidRPr="0081496C">
        <w:rPr>
          <w:rFonts w:ascii="Times New Roman" w:hAnsi="Times New Roman" w:cs="Times New Roman"/>
          <w:sz w:val="28"/>
        </w:rPr>
        <w:t>(</w:t>
      </w:r>
      <w:proofErr w:type="spellStart"/>
      <w:r w:rsidRPr="0081496C">
        <w:rPr>
          <w:rFonts w:ascii="Times New Roman" w:hAnsi="Times New Roman" w:cs="Times New Roman"/>
          <w:sz w:val="28"/>
        </w:rPr>
        <w:t>Warning</w:t>
      </w:r>
      <w:proofErr w:type="spellEnd"/>
      <w:r w:rsidRPr="0081496C">
        <w:rPr>
          <w:rFonts w:ascii="Times New Roman" w:hAnsi="Times New Roman" w:cs="Times New Roman"/>
          <w:sz w:val="28"/>
        </w:rPr>
        <w:t>) — жёлтый.</w:t>
      </w:r>
    </w:p>
    <w:p w:rsidR="0081496C" w:rsidRPr="0081496C" w:rsidRDefault="0081496C" w:rsidP="0081496C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Средняя </w:t>
      </w:r>
      <w:r w:rsidRPr="0081496C">
        <w:rPr>
          <w:rFonts w:ascii="Times New Roman" w:hAnsi="Times New Roman" w:cs="Times New Roman"/>
          <w:sz w:val="28"/>
        </w:rPr>
        <w:t>(</w:t>
      </w:r>
      <w:proofErr w:type="spellStart"/>
      <w:r w:rsidRPr="0081496C">
        <w:rPr>
          <w:rFonts w:ascii="Times New Roman" w:hAnsi="Times New Roman" w:cs="Times New Roman"/>
          <w:sz w:val="28"/>
        </w:rPr>
        <w:t>Average</w:t>
      </w:r>
      <w:proofErr w:type="spellEnd"/>
      <w:r w:rsidRPr="0081496C">
        <w:rPr>
          <w:rFonts w:ascii="Times New Roman" w:hAnsi="Times New Roman" w:cs="Times New Roman"/>
          <w:sz w:val="28"/>
        </w:rPr>
        <w:t>) — оранжевый.</w:t>
      </w:r>
    </w:p>
    <w:p w:rsidR="0081496C" w:rsidRPr="0081496C" w:rsidRDefault="0081496C" w:rsidP="0081496C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Высокая </w:t>
      </w:r>
      <w:r w:rsidRPr="0081496C">
        <w:rPr>
          <w:rFonts w:ascii="Times New Roman" w:hAnsi="Times New Roman" w:cs="Times New Roman"/>
          <w:sz w:val="28"/>
        </w:rPr>
        <w:t>(</w:t>
      </w:r>
      <w:proofErr w:type="spellStart"/>
      <w:r w:rsidRPr="0081496C">
        <w:rPr>
          <w:rFonts w:ascii="Times New Roman" w:hAnsi="Times New Roman" w:cs="Times New Roman"/>
          <w:sz w:val="28"/>
        </w:rPr>
        <w:t>High</w:t>
      </w:r>
      <w:proofErr w:type="spellEnd"/>
      <w:r w:rsidRPr="0081496C">
        <w:rPr>
          <w:rFonts w:ascii="Times New Roman" w:hAnsi="Times New Roman" w:cs="Times New Roman"/>
          <w:sz w:val="28"/>
        </w:rPr>
        <w:t>) — светло-красный.</w:t>
      </w:r>
    </w:p>
    <w:p w:rsidR="0081496C" w:rsidRPr="0081496C" w:rsidRDefault="0081496C" w:rsidP="0081496C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b/>
          <w:bCs/>
          <w:sz w:val="28"/>
        </w:rPr>
        <w:t>Чрезвычайная </w:t>
      </w:r>
      <w:r w:rsidRPr="0081496C">
        <w:rPr>
          <w:rFonts w:ascii="Times New Roman" w:hAnsi="Times New Roman" w:cs="Times New Roman"/>
          <w:sz w:val="28"/>
        </w:rPr>
        <w:t>(</w:t>
      </w:r>
      <w:proofErr w:type="spellStart"/>
      <w:r w:rsidRPr="0081496C">
        <w:rPr>
          <w:rFonts w:ascii="Times New Roman" w:hAnsi="Times New Roman" w:cs="Times New Roman"/>
          <w:sz w:val="28"/>
        </w:rPr>
        <w:t>Disaster</w:t>
      </w:r>
      <w:proofErr w:type="spellEnd"/>
      <w:r w:rsidRPr="0081496C">
        <w:rPr>
          <w:rFonts w:ascii="Times New Roman" w:hAnsi="Times New Roman" w:cs="Times New Roman"/>
          <w:sz w:val="28"/>
        </w:rPr>
        <w:t>) — красный.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Некоторые функции триггеров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abschange</w:t>
      </w:r>
      <w:proofErr w:type="spellEnd"/>
      <w:r w:rsidRPr="0081496C">
        <w:rPr>
          <w:rFonts w:ascii="Times New Roman" w:hAnsi="Times New Roman" w:cs="Times New Roman"/>
          <w:sz w:val="28"/>
        </w:rPr>
        <w:t> — абсолютная разница между последним и предпоследним значением (0 — значения равны, 1 — не равны).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avg</w:t>
      </w:r>
      <w:proofErr w:type="spellEnd"/>
      <w:r w:rsidRPr="0081496C">
        <w:rPr>
          <w:rFonts w:ascii="Times New Roman" w:hAnsi="Times New Roman" w:cs="Times New Roman"/>
          <w:sz w:val="28"/>
        </w:rPr>
        <w:t> — среднее значение за определенный интервал в секундах или количество отсчетов.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delta</w:t>
      </w:r>
      <w:proofErr w:type="spellEnd"/>
      <w:r w:rsidRPr="0081496C">
        <w:rPr>
          <w:rFonts w:ascii="Times New Roman" w:hAnsi="Times New Roman" w:cs="Times New Roman"/>
          <w:sz w:val="28"/>
        </w:rPr>
        <w:t> — разность между максимумом и минимумом с определенным интервалом или количеством отсчетов.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change</w:t>
      </w:r>
      <w:proofErr w:type="spellEnd"/>
      <w:r w:rsidRPr="0081496C">
        <w:rPr>
          <w:rFonts w:ascii="Times New Roman" w:hAnsi="Times New Roman" w:cs="Times New Roman"/>
          <w:sz w:val="28"/>
        </w:rPr>
        <w:t> — разница между последним и предпоследним значением.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count</w:t>
      </w:r>
      <w:proofErr w:type="spellEnd"/>
      <w:r w:rsidRPr="0081496C">
        <w:rPr>
          <w:rFonts w:ascii="Times New Roman" w:hAnsi="Times New Roman" w:cs="Times New Roman"/>
          <w:sz w:val="28"/>
        </w:rPr>
        <w:t> — количество отсчетов, удовлетворяющих критерию.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date</w:t>
      </w:r>
      <w:proofErr w:type="spellEnd"/>
      <w:r w:rsidRPr="0081496C">
        <w:rPr>
          <w:rFonts w:ascii="Times New Roman" w:hAnsi="Times New Roman" w:cs="Times New Roman"/>
          <w:sz w:val="28"/>
        </w:rPr>
        <w:t> — дата.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lastRenderedPageBreak/>
        <w:t>dayofweek</w:t>
      </w:r>
      <w:proofErr w:type="spellEnd"/>
      <w:r w:rsidRPr="0081496C">
        <w:rPr>
          <w:rFonts w:ascii="Times New Roman" w:hAnsi="Times New Roman" w:cs="Times New Roman"/>
          <w:sz w:val="28"/>
        </w:rPr>
        <w:t> — день недели от 1 до 7.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diff</w:t>
      </w:r>
      <w:proofErr w:type="spellEnd"/>
      <w:r w:rsidRPr="0081496C">
        <w:rPr>
          <w:rFonts w:ascii="Times New Roman" w:hAnsi="Times New Roman" w:cs="Times New Roman"/>
          <w:sz w:val="28"/>
        </w:rPr>
        <w:t> — у параметра есть значения, где 0 — последнее и предпоследнее значения равны, 1 — различаются.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last</w:t>
      </w:r>
      <w:proofErr w:type="spellEnd"/>
      <w:r w:rsidRPr="0081496C">
        <w:rPr>
          <w:rFonts w:ascii="Times New Roman" w:hAnsi="Times New Roman" w:cs="Times New Roman"/>
          <w:sz w:val="28"/>
        </w:rPr>
        <w:t> — любое (с конца) значение элемента данных.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max</w:t>
      </w:r>
      <w:proofErr w:type="spellEnd"/>
      <w:r w:rsidRPr="0081496C">
        <w:rPr>
          <w:rFonts w:ascii="Times New Roman" w:hAnsi="Times New Roman" w:cs="Times New Roman"/>
          <w:sz w:val="28"/>
        </w:rPr>
        <w:t>\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min</w:t>
      </w:r>
      <w:proofErr w:type="spellEnd"/>
      <w:r w:rsidRPr="0081496C">
        <w:rPr>
          <w:rFonts w:ascii="Times New Roman" w:hAnsi="Times New Roman" w:cs="Times New Roman"/>
          <w:sz w:val="28"/>
        </w:rPr>
        <w:t> — максимум и минимум значений за указанные интервалы или отсчеты.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now</w:t>
      </w:r>
      <w:proofErr w:type="spellEnd"/>
      <w:r w:rsidRPr="0081496C">
        <w:rPr>
          <w:rFonts w:ascii="Times New Roman" w:hAnsi="Times New Roman" w:cs="Times New Roman"/>
          <w:sz w:val="28"/>
        </w:rPr>
        <w:t> — время в формате UNIX.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prev</w:t>
      </w:r>
      <w:proofErr w:type="spellEnd"/>
      <w:r w:rsidRPr="0081496C">
        <w:rPr>
          <w:rFonts w:ascii="Times New Roman" w:hAnsi="Times New Roman" w:cs="Times New Roman"/>
          <w:sz w:val="28"/>
        </w:rPr>
        <w:t> — предпоследнее значение.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sum</w:t>
      </w:r>
      <w:proofErr w:type="spellEnd"/>
      <w:r w:rsidRPr="0081496C">
        <w:rPr>
          <w:rFonts w:ascii="Times New Roman" w:hAnsi="Times New Roman" w:cs="Times New Roman"/>
          <w:sz w:val="28"/>
        </w:rPr>
        <w:t> — сумма значений за указанный интервал или количество отсчетов.</w:t>
      </w:r>
    </w:p>
    <w:p w:rsidR="0081496C" w:rsidRPr="0081496C" w:rsidRDefault="0081496C" w:rsidP="0081496C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time</w:t>
      </w:r>
      <w:proofErr w:type="spellEnd"/>
      <w:r w:rsidRPr="0081496C">
        <w:rPr>
          <w:rFonts w:ascii="Times New Roman" w:hAnsi="Times New Roman" w:cs="Times New Roman"/>
          <w:sz w:val="28"/>
        </w:rPr>
        <w:t> — текущее время в формате HHMMSS.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Прогнозирование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Триггеры обладают еще одной важной функцией для мониторинга — прогнозированием. Она предугадывает возможные значения и время их возникновения. Прогноз составляется на основе ранее собранных данных.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Анализируя их, триггер выявляет будущие проблемы, предупреждает администратора о возникшей вероятности. Это дает возможность предотвратить пики нагрузки на оборудование или заканчивающееся место на жестком диске.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Функционал прогнозирования добавили с обновлением системы 3.0, вышедшим в феврале 2016 года.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Действие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Действие (</w:t>
      </w:r>
      <w:proofErr w:type="spellStart"/>
      <w:r w:rsidRPr="0081496C">
        <w:rPr>
          <w:rFonts w:ascii="Times New Roman" w:hAnsi="Times New Roman" w:cs="Times New Roman"/>
          <w:sz w:val="28"/>
        </w:rPr>
        <w:t>Action</w:t>
      </w:r>
      <w:proofErr w:type="spellEnd"/>
      <w:r w:rsidRPr="0081496C">
        <w:rPr>
          <w:rFonts w:ascii="Times New Roman" w:hAnsi="Times New Roman" w:cs="Times New Roman"/>
          <w:sz w:val="28"/>
        </w:rPr>
        <w:t>) представляет собой заданную реакцию на событие (</w:t>
      </w:r>
      <w:proofErr w:type="spellStart"/>
      <w:r w:rsidRPr="0081496C">
        <w:rPr>
          <w:rFonts w:ascii="Times New Roman" w:hAnsi="Times New Roman" w:cs="Times New Roman"/>
          <w:sz w:val="28"/>
        </w:rPr>
        <w:t>Event</w:t>
      </w:r>
      <w:proofErr w:type="spellEnd"/>
      <w:r w:rsidRPr="0081496C">
        <w:rPr>
          <w:rFonts w:ascii="Times New Roman" w:hAnsi="Times New Roman" w:cs="Times New Roman"/>
          <w:sz w:val="28"/>
        </w:rPr>
        <w:t>). Действие может устанавливаться автоматически или вручную как для одного из событий, так и для целой группы.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5962650" cy="3036663"/>
            <wp:effectExtent l="0" t="0" r="0" b="0"/>
            <wp:docPr id="7" name="Рисунок 7" descr="Журнал действий Zabb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Журнал действий Zabbi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035" cy="305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Параметры действий</w:t>
      </w:r>
    </w:p>
    <w:p w:rsidR="0081496C" w:rsidRPr="0081496C" w:rsidRDefault="0081496C" w:rsidP="0081496C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Name</w:t>
      </w:r>
      <w:proofErr w:type="spellEnd"/>
      <w:r w:rsidRPr="0081496C">
        <w:rPr>
          <w:rFonts w:ascii="Times New Roman" w:hAnsi="Times New Roman" w:cs="Times New Roman"/>
          <w:sz w:val="28"/>
        </w:rPr>
        <w:t> — имя действия.</w:t>
      </w:r>
    </w:p>
    <w:p w:rsidR="0081496C" w:rsidRPr="0081496C" w:rsidRDefault="0081496C" w:rsidP="0081496C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Event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source</w:t>
      </w:r>
      <w:proofErr w:type="spellEnd"/>
      <w:r w:rsidRPr="0081496C">
        <w:rPr>
          <w:rFonts w:ascii="Times New Roman" w:hAnsi="Times New Roman" w:cs="Times New Roman"/>
          <w:sz w:val="28"/>
        </w:rPr>
        <w:t> — источник события. Источниками событий служат обнаружение (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Discovery</w:t>
      </w:r>
      <w:proofErr w:type="spellEnd"/>
      <w:r w:rsidRPr="0081496C">
        <w:rPr>
          <w:rFonts w:ascii="Times New Roman" w:hAnsi="Times New Roman" w:cs="Times New Roman"/>
          <w:sz w:val="28"/>
        </w:rPr>
        <w:t> </w:t>
      </w:r>
      <w:proofErr w:type="spellStart"/>
      <w:r w:rsidRPr="0081496C">
        <w:rPr>
          <w:rFonts w:ascii="Times New Roman" w:hAnsi="Times New Roman" w:cs="Times New Roman"/>
          <w:sz w:val="28"/>
        </w:rPr>
        <w:t>Events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81496C">
        <w:rPr>
          <w:rFonts w:ascii="Times New Roman" w:hAnsi="Times New Roman" w:cs="Times New Roman"/>
          <w:sz w:val="28"/>
        </w:rPr>
        <w:t>авторегистрация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Auto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registration</w:t>
      </w:r>
      <w:proofErr w:type="spellEnd"/>
      <w:r w:rsidRPr="0081496C">
        <w:rPr>
          <w:rFonts w:ascii="Times New Roman" w:hAnsi="Times New Roman" w:cs="Times New Roman"/>
          <w:sz w:val="28"/>
        </w:rPr>
        <w:t> </w:t>
      </w:r>
      <w:proofErr w:type="spellStart"/>
      <w:r w:rsidRPr="0081496C">
        <w:rPr>
          <w:rFonts w:ascii="Times New Roman" w:hAnsi="Times New Roman" w:cs="Times New Roman"/>
          <w:sz w:val="28"/>
        </w:rPr>
        <w:t>Events</w:t>
      </w:r>
      <w:proofErr w:type="spellEnd"/>
      <w:r w:rsidRPr="0081496C">
        <w:rPr>
          <w:rFonts w:ascii="Times New Roman" w:hAnsi="Times New Roman" w:cs="Times New Roman"/>
          <w:sz w:val="28"/>
        </w:rPr>
        <w:t>) или заданный триггер (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Trigger</w:t>
      </w:r>
      <w:proofErr w:type="spellEnd"/>
      <w:r w:rsidRPr="0081496C">
        <w:rPr>
          <w:rFonts w:ascii="Times New Roman" w:hAnsi="Times New Roman" w:cs="Times New Roman"/>
          <w:sz w:val="28"/>
        </w:rPr>
        <w:t> </w:t>
      </w:r>
      <w:proofErr w:type="spellStart"/>
      <w:r w:rsidRPr="0081496C">
        <w:rPr>
          <w:rFonts w:ascii="Times New Roman" w:hAnsi="Times New Roman" w:cs="Times New Roman"/>
          <w:sz w:val="28"/>
        </w:rPr>
        <w:t>Events</w:t>
      </w:r>
      <w:proofErr w:type="spellEnd"/>
      <w:r w:rsidRPr="0081496C">
        <w:rPr>
          <w:rFonts w:ascii="Times New Roman" w:hAnsi="Times New Roman" w:cs="Times New Roman"/>
          <w:sz w:val="28"/>
        </w:rPr>
        <w:t>).</w:t>
      </w:r>
    </w:p>
    <w:p w:rsidR="0081496C" w:rsidRPr="0081496C" w:rsidRDefault="0081496C" w:rsidP="0081496C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Enable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escalations</w:t>
      </w:r>
      <w:proofErr w:type="spellEnd"/>
      <w:r w:rsidRPr="0081496C">
        <w:rPr>
          <w:rFonts w:ascii="Times New Roman" w:hAnsi="Times New Roman" w:cs="Times New Roman"/>
          <w:sz w:val="28"/>
        </w:rPr>
        <w:t> — разрешение на эскалацию событий.</w:t>
      </w:r>
    </w:p>
    <w:p w:rsidR="0081496C" w:rsidRPr="0081496C" w:rsidRDefault="0081496C" w:rsidP="0081496C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Period</w:t>
      </w:r>
      <w:proofErr w:type="spellEnd"/>
      <w:r w:rsidRPr="0081496C">
        <w:rPr>
          <w:rFonts w:ascii="Times New Roman" w:hAnsi="Times New Roman" w:cs="Times New Roman"/>
          <w:sz w:val="28"/>
        </w:rPr>
        <w:t> — период времени для шага эскалации, указывается в секундах.</w:t>
      </w:r>
    </w:p>
    <w:p w:rsidR="0081496C" w:rsidRPr="0081496C" w:rsidRDefault="0081496C" w:rsidP="0081496C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Default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subject</w:t>
      </w:r>
      <w:proofErr w:type="spellEnd"/>
      <w:r w:rsidRPr="0081496C">
        <w:rPr>
          <w:rFonts w:ascii="Times New Roman" w:hAnsi="Times New Roman" w:cs="Times New Roman"/>
          <w:sz w:val="28"/>
        </w:rPr>
        <w:t> — указывается, кто извещается по умолчанию.</w:t>
      </w:r>
    </w:p>
    <w:p w:rsidR="0081496C" w:rsidRPr="0081496C" w:rsidRDefault="0081496C" w:rsidP="0081496C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Default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message</w:t>
      </w:r>
      <w:proofErr w:type="spellEnd"/>
      <w:r w:rsidRPr="0081496C">
        <w:rPr>
          <w:rFonts w:ascii="Times New Roman" w:hAnsi="Times New Roman" w:cs="Times New Roman"/>
          <w:sz w:val="28"/>
        </w:rPr>
        <w:t> — стандартный текст сообщения.</w:t>
      </w:r>
    </w:p>
    <w:p w:rsidR="0081496C" w:rsidRPr="0081496C" w:rsidRDefault="0081496C" w:rsidP="0081496C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Recovery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message</w:t>
      </w:r>
      <w:proofErr w:type="spellEnd"/>
      <w:r w:rsidRPr="0081496C">
        <w:rPr>
          <w:rFonts w:ascii="Times New Roman" w:hAnsi="Times New Roman" w:cs="Times New Roman"/>
          <w:sz w:val="28"/>
        </w:rPr>
        <w:t> — текст уведомления после решения проблемы.</w:t>
      </w:r>
    </w:p>
    <w:p w:rsidR="0081496C" w:rsidRPr="0081496C" w:rsidRDefault="0081496C" w:rsidP="0081496C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Recovery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subject</w:t>
      </w:r>
      <w:proofErr w:type="spellEnd"/>
      <w:r w:rsidRPr="0081496C">
        <w:rPr>
          <w:rFonts w:ascii="Times New Roman" w:hAnsi="Times New Roman" w:cs="Times New Roman"/>
          <w:sz w:val="28"/>
        </w:rPr>
        <w:t> — субъект, которого извещают после операции.</w:t>
      </w:r>
    </w:p>
    <w:p w:rsidR="0081496C" w:rsidRPr="0081496C" w:rsidRDefault="0081496C" w:rsidP="0081496C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Status</w:t>
      </w:r>
      <w:proofErr w:type="spellEnd"/>
      <w:r w:rsidRPr="0081496C">
        <w:rPr>
          <w:rFonts w:ascii="Times New Roman" w:hAnsi="Times New Roman" w:cs="Times New Roman"/>
          <w:sz w:val="28"/>
        </w:rPr>
        <w:t> — статус действия, может быть «активно» и «запрещено».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Для событий, вызванных триггером или обнаружением, есть свои типы условий. Например, «</w:t>
      </w:r>
      <w:proofErr w:type="spellStart"/>
      <w:r w:rsidRPr="0081496C">
        <w:rPr>
          <w:rFonts w:ascii="Times New Roman" w:hAnsi="Times New Roman" w:cs="Times New Roman"/>
          <w:sz w:val="28"/>
        </w:rPr>
        <w:t>Application</w:t>
      </w:r>
      <w:proofErr w:type="spellEnd"/>
      <w:r w:rsidRPr="0081496C">
        <w:rPr>
          <w:rFonts w:ascii="Times New Roman" w:hAnsi="Times New Roman" w:cs="Times New Roman"/>
          <w:sz w:val="28"/>
        </w:rPr>
        <w:t>» с операторами «=», «</w:t>
      </w:r>
      <w:proofErr w:type="spellStart"/>
      <w:r w:rsidRPr="0081496C">
        <w:rPr>
          <w:rFonts w:ascii="Times New Roman" w:hAnsi="Times New Roman" w:cs="Times New Roman"/>
          <w:sz w:val="28"/>
        </w:rPr>
        <w:t>like</w:t>
      </w:r>
      <w:proofErr w:type="spellEnd"/>
      <w:r w:rsidRPr="0081496C">
        <w:rPr>
          <w:rFonts w:ascii="Times New Roman" w:hAnsi="Times New Roman" w:cs="Times New Roman"/>
          <w:sz w:val="28"/>
        </w:rPr>
        <w:t>» и «</w:t>
      </w:r>
      <w:proofErr w:type="spellStart"/>
      <w:r w:rsidRPr="0081496C">
        <w:rPr>
          <w:rFonts w:ascii="Times New Roman" w:hAnsi="Times New Roman" w:cs="Times New Roman"/>
          <w:sz w:val="28"/>
        </w:rPr>
        <w:t>not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like</w:t>
      </w:r>
      <w:proofErr w:type="spellEnd"/>
      <w:r w:rsidRPr="0081496C">
        <w:rPr>
          <w:rFonts w:ascii="Times New Roman" w:hAnsi="Times New Roman" w:cs="Times New Roman"/>
          <w:sz w:val="28"/>
        </w:rPr>
        <w:t>» значит, что триггер является частью указанного приложения. Или «</w:t>
      </w:r>
      <w:proofErr w:type="spellStart"/>
      <w:r w:rsidRPr="0081496C">
        <w:rPr>
          <w:rFonts w:ascii="Times New Roman" w:hAnsi="Times New Roman" w:cs="Times New Roman"/>
          <w:sz w:val="28"/>
        </w:rPr>
        <w:t>Service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type</w:t>
      </w:r>
      <w:proofErr w:type="spellEnd"/>
      <w:r w:rsidRPr="0081496C">
        <w:rPr>
          <w:rFonts w:ascii="Times New Roman" w:hAnsi="Times New Roman" w:cs="Times New Roman"/>
          <w:sz w:val="28"/>
        </w:rPr>
        <w:t>» с операторами «=», «</w:t>
      </w:r>
      <w:proofErr w:type="gramStart"/>
      <w:r w:rsidRPr="0081496C">
        <w:rPr>
          <w:rFonts w:ascii="Times New Roman" w:hAnsi="Times New Roman" w:cs="Times New Roman"/>
          <w:sz w:val="28"/>
        </w:rPr>
        <w:t>&lt;»и</w:t>
      </w:r>
      <w:proofErr w:type="gramEnd"/>
      <w:r w:rsidRPr="0081496C">
        <w:rPr>
          <w:rFonts w:ascii="Times New Roman" w:hAnsi="Times New Roman" w:cs="Times New Roman"/>
          <w:sz w:val="28"/>
        </w:rPr>
        <w:t xml:space="preserve"> «&gt;» предусматривает, что обнаруженный сервис совпадает с указанным.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Операции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Пользователь может указать для событий операцию или группу операций.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4286250" cy="4657725"/>
            <wp:effectExtent l="0" t="0" r="0" b="9525"/>
            <wp:docPr id="6" name="Рисунок 6" descr="Операции Zabb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ерации Zabbi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Параметры операций</w:t>
      </w:r>
    </w:p>
    <w:p w:rsidR="0081496C" w:rsidRPr="0081496C" w:rsidRDefault="0081496C" w:rsidP="0081496C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Step</w:t>
      </w:r>
      <w:proofErr w:type="spellEnd"/>
      <w:r w:rsidRPr="0081496C">
        <w:rPr>
          <w:rFonts w:ascii="Times New Roman" w:hAnsi="Times New Roman" w:cs="Times New Roman"/>
          <w:sz w:val="28"/>
        </w:rPr>
        <w:t> — при эскалации событий.</w:t>
      </w:r>
    </w:p>
    <w:p w:rsidR="0081496C" w:rsidRPr="0081496C" w:rsidRDefault="0081496C" w:rsidP="0081496C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Operation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type</w:t>
      </w:r>
      <w:proofErr w:type="spellEnd"/>
      <w:r w:rsidRPr="0081496C">
        <w:rPr>
          <w:rFonts w:ascii="Times New Roman" w:hAnsi="Times New Roman" w:cs="Times New Roman"/>
          <w:sz w:val="28"/>
        </w:rPr>
        <w:t> — действия на определенном шаге, например, «</w:t>
      </w:r>
      <w:proofErr w:type="spellStart"/>
      <w:r w:rsidRPr="0081496C">
        <w:rPr>
          <w:rFonts w:ascii="Times New Roman" w:hAnsi="Times New Roman" w:cs="Times New Roman"/>
          <w:sz w:val="28"/>
        </w:rPr>
        <w:t>Send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message</w:t>
      </w:r>
      <w:proofErr w:type="spellEnd"/>
      <w:r w:rsidRPr="0081496C">
        <w:rPr>
          <w:rFonts w:ascii="Times New Roman" w:hAnsi="Times New Roman" w:cs="Times New Roman"/>
          <w:sz w:val="28"/>
        </w:rPr>
        <w:t>» или «</w:t>
      </w:r>
      <w:proofErr w:type="spellStart"/>
      <w:r w:rsidRPr="0081496C">
        <w:rPr>
          <w:rFonts w:ascii="Times New Roman" w:hAnsi="Times New Roman" w:cs="Times New Roman"/>
          <w:sz w:val="28"/>
        </w:rPr>
        <w:t>Execute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command</w:t>
      </w:r>
      <w:proofErr w:type="spellEnd"/>
      <w:r w:rsidRPr="0081496C">
        <w:rPr>
          <w:rFonts w:ascii="Times New Roman" w:hAnsi="Times New Roman" w:cs="Times New Roman"/>
          <w:sz w:val="28"/>
        </w:rPr>
        <w:t>».</w:t>
      </w:r>
    </w:p>
    <w:p w:rsidR="0081496C" w:rsidRPr="0081496C" w:rsidRDefault="0081496C" w:rsidP="0081496C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Event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Source</w:t>
      </w:r>
      <w:proofErr w:type="spellEnd"/>
      <w:r w:rsidRPr="0081496C">
        <w:rPr>
          <w:rFonts w:ascii="Times New Roman" w:hAnsi="Times New Roman" w:cs="Times New Roman"/>
          <w:sz w:val="28"/>
        </w:rPr>
        <w:t> — источник событий.</w:t>
      </w:r>
    </w:p>
    <w:p w:rsidR="0081496C" w:rsidRPr="0081496C" w:rsidRDefault="0081496C" w:rsidP="0081496C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Send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message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to</w:t>
      </w:r>
      <w:proofErr w:type="spellEnd"/>
      <w:r w:rsidRPr="0081496C">
        <w:rPr>
          <w:rFonts w:ascii="Times New Roman" w:hAnsi="Times New Roman" w:cs="Times New Roman"/>
          <w:sz w:val="28"/>
        </w:rPr>
        <w:t> — отдельное сообщение (</w:t>
      </w:r>
      <w:proofErr w:type="spellStart"/>
      <w:r w:rsidRPr="0081496C">
        <w:rPr>
          <w:rFonts w:ascii="Times New Roman" w:hAnsi="Times New Roman" w:cs="Times New Roman"/>
          <w:sz w:val="28"/>
        </w:rPr>
        <w:t>Single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user</w:t>
      </w:r>
      <w:proofErr w:type="spellEnd"/>
      <w:r w:rsidRPr="0081496C">
        <w:rPr>
          <w:rFonts w:ascii="Times New Roman" w:hAnsi="Times New Roman" w:cs="Times New Roman"/>
          <w:sz w:val="28"/>
        </w:rPr>
        <w:t>) или групповое (</w:t>
      </w:r>
      <w:proofErr w:type="spellStart"/>
      <w:r w:rsidRPr="0081496C">
        <w:rPr>
          <w:rFonts w:ascii="Times New Roman" w:hAnsi="Times New Roman" w:cs="Times New Roman"/>
          <w:sz w:val="28"/>
        </w:rPr>
        <w:t>User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group</w:t>
      </w:r>
      <w:proofErr w:type="spellEnd"/>
      <w:r w:rsidRPr="0081496C">
        <w:rPr>
          <w:rFonts w:ascii="Times New Roman" w:hAnsi="Times New Roman" w:cs="Times New Roman"/>
          <w:sz w:val="28"/>
        </w:rPr>
        <w:t>).</w:t>
      </w:r>
    </w:p>
    <w:p w:rsidR="0081496C" w:rsidRPr="0081496C" w:rsidRDefault="0081496C" w:rsidP="0081496C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Default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message</w:t>
      </w:r>
      <w:proofErr w:type="spellEnd"/>
      <w:r w:rsidRPr="0081496C">
        <w:rPr>
          <w:rFonts w:ascii="Times New Roman" w:hAnsi="Times New Roman" w:cs="Times New Roman"/>
          <w:sz w:val="28"/>
        </w:rPr>
        <w:t> — текст по умолчанию.</w:t>
      </w:r>
    </w:p>
    <w:p w:rsidR="0081496C" w:rsidRPr="0081496C" w:rsidRDefault="0081496C" w:rsidP="0081496C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Subject</w:t>
      </w:r>
      <w:proofErr w:type="spellEnd"/>
      <w:r w:rsidRPr="0081496C">
        <w:rPr>
          <w:rFonts w:ascii="Times New Roman" w:hAnsi="Times New Roman" w:cs="Times New Roman"/>
          <w:sz w:val="28"/>
        </w:rPr>
        <w:t> — кого оповещает система.</w:t>
      </w:r>
    </w:p>
    <w:p w:rsidR="0081496C" w:rsidRPr="0081496C" w:rsidRDefault="0081496C" w:rsidP="0081496C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Message</w:t>
      </w:r>
      <w:proofErr w:type="spellEnd"/>
      <w:r w:rsidRPr="0081496C">
        <w:rPr>
          <w:rFonts w:ascii="Times New Roman" w:hAnsi="Times New Roman" w:cs="Times New Roman"/>
          <w:sz w:val="28"/>
        </w:rPr>
        <w:t> — текст сообщения.</w:t>
      </w:r>
    </w:p>
    <w:p w:rsidR="0081496C" w:rsidRPr="0081496C" w:rsidRDefault="0081496C" w:rsidP="0081496C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Remote</w:t>
      </w:r>
      <w:proofErr w:type="spellEnd"/>
      <w:r w:rsidRPr="008149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b/>
          <w:bCs/>
          <w:sz w:val="28"/>
        </w:rPr>
        <w:t>command</w:t>
      </w:r>
      <w:proofErr w:type="spellEnd"/>
      <w:r w:rsidRPr="0081496C">
        <w:rPr>
          <w:rFonts w:ascii="Times New Roman" w:hAnsi="Times New Roman" w:cs="Times New Roman"/>
          <w:sz w:val="28"/>
        </w:rPr>
        <w:t> — команда для удаленного управления.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Низкоуровневое обнаружение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Функция Низкоуровневого обнаружения (LLD) автоматически создает элементы и триггеры, которые позволяют отслеживать системы сервера, находящимся под наблюдением. Включение функции происходит через </w:t>
      </w:r>
      <w:r w:rsidRPr="0081496C">
        <w:rPr>
          <w:rFonts w:ascii="Times New Roman" w:hAnsi="Times New Roman" w:cs="Times New Roman"/>
          <w:sz w:val="28"/>
        </w:rPr>
        <w:lastRenderedPageBreak/>
        <w:t>настройку атрибутов, которую можно сделать, пройдя по пути: «Настройка» → «Шаблоны» → «Обнаружение» (вкладка в строке с шаблоном) → вкладки «Правила обнаружения»</w:t>
      </w:r>
      <w:proofErr w:type="gramStart"/>
      <w:r w:rsidRPr="0081496C">
        <w:rPr>
          <w:rFonts w:ascii="Times New Roman" w:hAnsi="Times New Roman" w:cs="Times New Roman"/>
          <w:sz w:val="28"/>
        </w:rPr>
        <w:t>/«</w:t>
      </w:r>
      <w:proofErr w:type="gramEnd"/>
      <w:r w:rsidRPr="0081496C">
        <w:rPr>
          <w:rFonts w:ascii="Times New Roman" w:hAnsi="Times New Roman" w:cs="Times New Roman"/>
          <w:sz w:val="28"/>
        </w:rPr>
        <w:t>Фильтры».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drawing>
          <wp:inline distT="0" distB="0" distL="0" distR="0">
            <wp:extent cx="3810000" cy="3429000"/>
            <wp:effectExtent l="0" t="0" r="0" b="0"/>
            <wp:docPr id="5" name="Рисунок 5" descr="Правила обнаружения Zabb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ила обнаружения Zabbi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Что можно обнаружить</w:t>
      </w:r>
    </w:p>
    <w:p w:rsidR="0081496C" w:rsidRPr="0081496C" w:rsidRDefault="0081496C" w:rsidP="0081496C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Распространённые OID, используемые SNMP.</w:t>
      </w:r>
    </w:p>
    <w:p w:rsidR="0081496C" w:rsidRPr="0081496C" w:rsidRDefault="0081496C" w:rsidP="0081496C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Сетевые интерфейсы.</w:t>
      </w:r>
    </w:p>
    <w:p w:rsidR="0081496C" w:rsidRPr="0081496C" w:rsidRDefault="0081496C" w:rsidP="0081496C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Процессоры, их ядра.</w:t>
      </w:r>
    </w:p>
    <w:p w:rsidR="0081496C" w:rsidRPr="0081496C" w:rsidRDefault="0081496C" w:rsidP="0081496C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Файловые системы.</w:t>
      </w:r>
    </w:p>
    <w:p w:rsidR="0081496C" w:rsidRPr="0081496C" w:rsidRDefault="0081496C" w:rsidP="0081496C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Службы </w:t>
      </w:r>
      <w:proofErr w:type="spellStart"/>
      <w:r w:rsidRPr="0081496C">
        <w:rPr>
          <w:rFonts w:ascii="Times New Roman" w:hAnsi="Times New Roman" w:cs="Times New Roman"/>
          <w:sz w:val="28"/>
        </w:rPr>
        <w:t>Windows</w:t>
      </w:r>
      <w:proofErr w:type="spellEnd"/>
      <w:r w:rsidRPr="0081496C">
        <w:rPr>
          <w:rFonts w:ascii="Times New Roman" w:hAnsi="Times New Roman" w:cs="Times New Roman"/>
          <w:sz w:val="28"/>
        </w:rPr>
        <w:t>.</w:t>
      </w:r>
    </w:p>
    <w:p w:rsidR="0081496C" w:rsidRPr="0081496C" w:rsidRDefault="0081496C" w:rsidP="0081496C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ODBC.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Дополнительные типы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Задать собственные типы низкоуровневого обнаружения возможно с применением формата JSON. Типы проверок, для которых можно указать список портов и интервал для них:</w:t>
      </w:r>
    </w:p>
    <w:p w:rsidR="0081496C" w:rsidRPr="0081496C" w:rsidRDefault="0081496C" w:rsidP="0081496C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SSH;</w:t>
      </w:r>
    </w:p>
    <w:p w:rsidR="0081496C" w:rsidRPr="0081496C" w:rsidRDefault="0081496C" w:rsidP="0081496C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LDAP;</w:t>
      </w:r>
    </w:p>
    <w:p w:rsidR="0081496C" w:rsidRPr="0081496C" w:rsidRDefault="0081496C" w:rsidP="0081496C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SMTP;</w:t>
      </w:r>
    </w:p>
    <w:p w:rsidR="0081496C" w:rsidRPr="0081496C" w:rsidRDefault="0081496C" w:rsidP="0081496C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FTP;</w:t>
      </w:r>
    </w:p>
    <w:p w:rsidR="0081496C" w:rsidRPr="0081496C" w:rsidRDefault="0081496C" w:rsidP="0081496C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HTTP;</w:t>
      </w:r>
    </w:p>
    <w:p w:rsidR="0081496C" w:rsidRPr="0081496C" w:rsidRDefault="0081496C" w:rsidP="0081496C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t>POP;</w:t>
      </w:r>
    </w:p>
    <w:p w:rsidR="0081496C" w:rsidRPr="0081496C" w:rsidRDefault="0081496C" w:rsidP="0081496C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NNTP;</w:t>
      </w:r>
    </w:p>
    <w:p w:rsidR="0081496C" w:rsidRPr="0081496C" w:rsidRDefault="0081496C" w:rsidP="0081496C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IMAP;</w:t>
      </w:r>
    </w:p>
    <w:p w:rsidR="0081496C" w:rsidRPr="0081496C" w:rsidRDefault="0081496C" w:rsidP="0081496C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TCP.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Если хост пропадает или обнаруживается, для события можно привязать любое действие — условия и операцию для них.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Прокси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Функция буферизации через прокси используется в том случае, когда существующая инфраструктура достаточно большая, а выделенный сервер не способен нести такую нагрузку. Прокси выступает промежуточным звеном, которое собирает информацию с агентов в буфер, а после отправляет данные на сервер.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Прокси используется еще в нескольких случаях — если агенты находятся далеко друг от друга или ограничены локальной сетью. Это сказывается на доступности агентов и величине </w:t>
      </w:r>
      <w:proofErr w:type="spellStart"/>
      <w:r w:rsidRPr="0081496C">
        <w:rPr>
          <w:rFonts w:ascii="Times New Roman" w:hAnsi="Times New Roman" w:cs="Times New Roman"/>
          <w:sz w:val="28"/>
        </w:rPr>
        <w:t>пингов</w:t>
      </w:r>
      <w:proofErr w:type="spellEnd"/>
      <w:r w:rsidRPr="0081496C">
        <w:rPr>
          <w:rFonts w:ascii="Times New Roman" w:hAnsi="Times New Roman" w:cs="Times New Roman"/>
          <w:sz w:val="28"/>
        </w:rPr>
        <w:t>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прокси функционирует как демон. Для его использования обязательно наличие отдельной базы данных.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Особенности веб-интерфейса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Система мониторинга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располагает удобным веб-интерфейсом, в котором сгруппированы элементы управления. Консоль предусматривает просмотр собранных данных, их настройку. Для безопасности входа и работы осуществляется автоматическое отсоединение через 30 минут пользовательского бездействия.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На главном экране всегда представлена информация о состоянии узлов сети и триггеров.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5937733" cy="3981450"/>
            <wp:effectExtent l="0" t="0" r="6350" b="0"/>
            <wp:docPr id="4" name="Рисунок 4" descr="Zabbix веб-интерфей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bbix веб-интерфей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62" cy="398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Пользователю доступны пять функциональных разделов, включая </w:t>
      </w:r>
      <w:proofErr w:type="spellStart"/>
      <w:r w:rsidRPr="0081496C">
        <w:rPr>
          <w:rFonts w:ascii="Times New Roman" w:hAnsi="Times New Roman" w:cs="Times New Roman"/>
          <w:sz w:val="28"/>
        </w:rPr>
        <w:t>Monitoring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(«Мониторинг»), </w:t>
      </w:r>
      <w:proofErr w:type="spellStart"/>
      <w:r w:rsidRPr="0081496C">
        <w:rPr>
          <w:rFonts w:ascii="Times New Roman" w:hAnsi="Times New Roman" w:cs="Times New Roman"/>
          <w:sz w:val="28"/>
        </w:rPr>
        <w:t>Inventory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(«Инвентарные данные»), </w:t>
      </w:r>
      <w:proofErr w:type="spellStart"/>
      <w:r w:rsidRPr="0081496C">
        <w:rPr>
          <w:rFonts w:ascii="Times New Roman" w:hAnsi="Times New Roman" w:cs="Times New Roman"/>
          <w:sz w:val="28"/>
        </w:rPr>
        <w:t>Reports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(«Отчеты»), </w:t>
      </w:r>
      <w:proofErr w:type="spellStart"/>
      <w:r w:rsidRPr="0081496C">
        <w:rPr>
          <w:rFonts w:ascii="Times New Roman" w:hAnsi="Times New Roman" w:cs="Times New Roman"/>
          <w:sz w:val="28"/>
        </w:rPr>
        <w:t>Configuration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 («Конфигурация») и </w:t>
      </w:r>
      <w:proofErr w:type="spellStart"/>
      <w:r w:rsidRPr="0081496C">
        <w:rPr>
          <w:rFonts w:ascii="Times New Roman" w:hAnsi="Times New Roman" w:cs="Times New Roman"/>
          <w:sz w:val="28"/>
        </w:rPr>
        <w:t>Administration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(«Администрирование»).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В разделе «Конфигурации» можно найти группы хостов. По каждому элементу списка можно посмотреть более подробную информацию, например, последние события и графики данных.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drawing>
          <wp:inline distT="0" distB="0" distL="0" distR="0">
            <wp:extent cx="5715000" cy="4953000"/>
            <wp:effectExtent l="0" t="0" r="0" b="0"/>
            <wp:docPr id="3" name="Рисунок 3" descr="Zabbix веб-интерфейс - группы хо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bbix веб-интерфейс - группы хост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Управлять шаблонами, доступными администратору, можно в соответствующем подразделе — </w:t>
      </w:r>
      <w:proofErr w:type="spellStart"/>
      <w:r w:rsidRPr="0081496C">
        <w:rPr>
          <w:rFonts w:ascii="Times New Roman" w:hAnsi="Times New Roman" w:cs="Times New Roman"/>
          <w:sz w:val="28"/>
        </w:rPr>
        <w:t>Templates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(«Шаблоны»).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drawing>
          <wp:inline distT="0" distB="0" distL="0" distR="0">
            <wp:extent cx="5695950" cy="3039602"/>
            <wp:effectExtent l="0" t="0" r="0" b="8890"/>
            <wp:docPr id="2" name="Рисунок 2" descr="Zabbix веб-интерфейс - шабл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bbix веб-интерфейс - шаблон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09" cy="305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Default="0081496C" w:rsidP="0081496C">
      <w:pPr>
        <w:rPr>
          <w:rFonts w:ascii="Times New Roman" w:hAnsi="Times New Roman" w:cs="Times New Roman"/>
          <w:sz w:val="28"/>
        </w:rPr>
      </w:pP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lastRenderedPageBreak/>
        <w:t>Версия 4.4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Узнать версию </w:t>
      </w:r>
      <w:hyperlink r:id="rId17" w:tgtFrame="_blank" w:history="1">
        <w:r w:rsidRPr="0081496C">
          <w:rPr>
            <w:rStyle w:val="a3"/>
            <w:rFonts w:ascii="Times New Roman" w:hAnsi="Times New Roman" w:cs="Times New Roman"/>
            <w:sz w:val="28"/>
          </w:rPr>
          <w:t xml:space="preserve">установленного </w:t>
        </w:r>
        <w:proofErr w:type="spellStart"/>
        <w:r w:rsidRPr="0081496C">
          <w:rPr>
            <w:rStyle w:val="a3"/>
            <w:rFonts w:ascii="Times New Roman" w:hAnsi="Times New Roman" w:cs="Times New Roman"/>
            <w:sz w:val="28"/>
          </w:rPr>
          <w:t>Zabbix</w:t>
        </w:r>
        <w:proofErr w:type="spellEnd"/>
        <w:r w:rsidRPr="0081496C">
          <w:rPr>
            <w:rStyle w:val="a3"/>
            <w:rFonts w:ascii="Times New Roman" w:hAnsi="Times New Roman" w:cs="Times New Roman"/>
            <w:sz w:val="28"/>
          </w:rPr>
          <w:t xml:space="preserve"> сервера</w:t>
        </w:r>
      </w:hyperlink>
      <w:r w:rsidRPr="0081496C">
        <w:rPr>
          <w:rFonts w:ascii="Times New Roman" w:hAnsi="Times New Roman" w:cs="Times New Roman"/>
          <w:sz w:val="28"/>
        </w:rPr>
        <w:t> можно во время запуске в файле-протоколе.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drawing>
          <wp:inline distT="0" distB="0" distL="0" distR="0">
            <wp:extent cx="5715000" cy="4333875"/>
            <wp:effectExtent l="0" t="0" r="0" b="9525"/>
            <wp:docPr id="1" name="Рисунок 1" descr="Zabbix 4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abbix 4.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Основные нововведения в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4.4</w:t>
      </w:r>
    </w:p>
    <w:p w:rsidR="0081496C" w:rsidRPr="0081496C" w:rsidRDefault="0081496C" w:rsidP="0081496C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Новый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Agent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(zabbix_agent2) создан на языке </w:t>
      </w:r>
      <w:proofErr w:type="spellStart"/>
      <w:r w:rsidRPr="0081496C">
        <w:rPr>
          <w:rFonts w:ascii="Times New Roman" w:hAnsi="Times New Roman" w:cs="Times New Roman"/>
          <w:sz w:val="28"/>
        </w:rPr>
        <w:t>Go</w:t>
      </w:r>
      <w:proofErr w:type="spellEnd"/>
      <w:r w:rsidRPr="0081496C">
        <w:rPr>
          <w:rFonts w:ascii="Times New Roman" w:hAnsi="Times New Roman" w:cs="Times New Roman"/>
          <w:sz w:val="28"/>
        </w:rPr>
        <w:t>.</w:t>
      </w:r>
    </w:p>
    <w:p w:rsidR="0081496C" w:rsidRPr="0081496C" w:rsidRDefault="0081496C" w:rsidP="0081496C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Опции вывода графиков данных.</w:t>
      </w:r>
    </w:p>
    <w:p w:rsidR="0081496C" w:rsidRPr="0081496C" w:rsidRDefault="0081496C" w:rsidP="0081496C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Внешние уведомления, система отслеживания ошибок.</w:t>
      </w:r>
    </w:p>
    <w:p w:rsidR="0081496C" w:rsidRPr="0081496C" w:rsidRDefault="0081496C" w:rsidP="0081496C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Официальная поддержка </w:t>
      </w:r>
      <w:proofErr w:type="spellStart"/>
      <w:r w:rsidRPr="0081496C">
        <w:rPr>
          <w:rFonts w:ascii="Times New Roman" w:hAnsi="Times New Roman" w:cs="Times New Roman"/>
          <w:sz w:val="28"/>
        </w:rPr>
        <w:t>TimescaleDB</w:t>
      </w:r>
      <w:proofErr w:type="spellEnd"/>
      <w:r w:rsidRPr="0081496C">
        <w:rPr>
          <w:rFonts w:ascii="Times New Roman" w:hAnsi="Times New Roman" w:cs="Times New Roman"/>
          <w:sz w:val="28"/>
        </w:rPr>
        <w:t>.</w:t>
      </w:r>
    </w:p>
    <w:p w:rsidR="0081496C" w:rsidRPr="0081496C" w:rsidRDefault="0081496C" w:rsidP="0081496C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База знаний для триггеров и элементов данных.</w:t>
      </w:r>
    </w:p>
    <w:p w:rsidR="0081496C" w:rsidRPr="0081496C" w:rsidRDefault="0081496C" w:rsidP="0081496C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>Группировка данных и гистограммы.</w:t>
      </w:r>
    </w:p>
    <w:p w:rsidR="0081496C" w:rsidRPr="0081496C" w:rsidRDefault="0081496C" w:rsidP="0081496C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81496C">
        <w:rPr>
          <w:rFonts w:ascii="Times New Roman" w:hAnsi="Times New Roman" w:cs="Times New Roman"/>
          <w:sz w:val="28"/>
        </w:rPr>
        <w:t xml:space="preserve">Официальная поддержка платформ, теперь 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работает с SUSE </w:t>
      </w:r>
      <w:proofErr w:type="spellStart"/>
      <w:r w:rsidRPr="0081496C">
        <w:rPr>
          <w:rFonts w:ascii="Times New Roman" w:hAnsi="Times New Roman" w:cs="Times New Roman"/>
          <w:sz w:val="28"/>
        </w:rPr>
        <w:t>Linux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Enterprise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Server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15, </w:t>
      </w:r>
      <w:proofErr w:type="spellStart"/>
      <w:r w:rsidRPr="0081496C">
        <w:rPr>
          <w:rFonts w:ascii="Times New Roman" w:hAnsi="Times New Roman" w:cs="Times New Roman"/>
          <w:sz w:val="28"/>
        </w:rPr>
        <w:t>Debian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10, </w:t>
      </w:r>
      <w:proofErr w:type="spellStart"/>
      <w:r w:rsidRPr="0081496C">
        <w:rPr>
          <w:rFonts w:ascii="Times New Roman" w:hAnsi="Times New Roman" w:cs="Times New Roman"/>
          <w:sz w:val="28"/>
        </w:rPr>
        <w:t>Raspbian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10, </w:t>
      </w:r>
      <w:proofErr w:type="spellStart"/>
      <w:r w:rsidRPr="0081496C">
        <w:rPr>
          <w:rFonts w:ascii="Times New Roman" w:hAnsi="Times New Roman" w:cs="Times New Roman"/>
          <w:sz w:val="28"/>
        </w:rPr>
        <w:t>Mac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OS/X, RHEL 8, MSI </w:t>
      </w:r>
      <w:proofErr w:type="spellStart"/>
      <w:r w:rsidRPr="0081496C">
        <w:rPr>
          <w:rFonts w:ascii="Times New Roman" w:hAnsi="Times New Roman" w:cs="Times New Roman"/>
          <w:sz w:val="28"/>
        </w:rPr>
        <w:t>for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Windows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496C">
        <w:rPr>
          <w:rFonts w:ascii="Times New Roman" w:hAnsi="Times New Roman" w:cs="Times New Roman"/>
          <w:sz w:val="28"/>
        </w:rPr>
        <w:t>Agent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и др.</w:t>
      </w:r>
    </w:p>
    <w:p w:rsidR="0081496C" w:rsidRDefault="0081496C" w:rsidP="0081496C">
      <w:pPr>
        <w:rPr>
          <w:rFonts w:ascii="Times New Roman" w:hAnsi="Times New Roman" w:cs="Times New Roman"/>
          <w:sz w:val="28"/>
        </w:rPr>
      </w:pPr>
    </w:p>
    <w:p w:rsidR="0081496C" w:rsidRDefault="0081496C" w:rsidP="0081496C">
      <w:pPr>
        <w:rPr>
          <w:rFonts w:ascii="Times New Roman" w:hAnsi="Times New Roman" w:cs="Times New Roman"/>
          <w:sz w:val="28"/>
        </w:rPr>
      </w:pPr>
    </w:p>
    <w:p w:rsidR="0081496C" w:rsidRDefault="0081496C" w:rsidP="0081496C">
      <w:pPr>
        <w:rPr>
          <w:rFonts w:ascii="Times New Roman" w:hAnsi="Times New Roman" w:cs="Times New Roman"/>
          <w:sz w:val="28"/>
        </w:rPr>
      </w:pP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1496C"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81496C" w:rsidRPr="0081496C" w:rsidRDefault="0081496C" w:rsidP="0081496C">
      <w:pPr>
        <w:rPr>
          <w:rFonts w:ascii="Times New Roman" w:hAnsi="Times New Roman" w:cs="Times New Roman"/>
          <w:sz w:val="28"/>
        </w:rPr>
      </w:pP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по праву считается одним из самых продвинутых </w:t>
      </w:r>
      <w:hyperlink r:id="rId19" w:tgtFrame="_blank" w:history="1">
        <w:r w:rsidRPr="0081496C">
          <w:rPr>
            <w:rStyle w:val="a3"/>
            <w:rFonts w:ascii="Times New Roman" w:hAnsi="Times New Roman" w:cs="Times New Roman"/>
            <w:sz w:val="28"/>
          </w:rPr>
          <w:t>инструментов для удалённого мониторинга</w:t>
        </w:r>
      </w:hyperlink>
      <w:r w:rsidRPr="0081496C">
        <w:rPr>
          <w:rFonts w:ascii="Times New Roman" w:hAnsi="Times New Roman" w:cs="Times New Roman"/>
          <w:sz w:val="28"/>
        </w:rPr>
        <w:t> аппаратных и программных ресурсов. Система с успехом позволяет решать задачи по отслеживанию сетевой активности и работоспособности серверов, а также предупреждать о потенциально опасных ситуациях. Благодаря встроенным механизмам анализа и прогнозирования, </w:t>
      </w:r>
      <w:proofErr w:type="spellStart"/>
      <w:r w:rsidRPr="0081496C">
        <w:rPr>
          <w:rFonts w:ascii="Times New Roman" w:hAnsi="Times New Roman" w:cs="Times New Roman"/>
          <w:sz w:val="28"/>
        </w:rPr>
        <w:t>Zabbix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может стать основой для создания полноценной стратегии эффективного использования IT-</w:t>
      </w:r>
      <w:proofErr w:type="spellStart"/>
      <w:r w:rsidRPr="0081496C">
        <w:rPr>
          <w:rFonts w:ascii="Times New Roman" w:hAnsi="Times New Roman" w:cs="Times New Roman"/>
          <w:sz w:val="28"/>
        </w:rPr>
        <w:t>инфрастуктуры</w:t>
      </w:r>
      <w:proofErr w:type="spellEnd"/>
      <w:r w:rsidRPr="0081496C">
        <w:rPr>
          <w:rFonts w:ascii="Times New Roman" w:hAnsi="Times New Roman" w:cs="Times New Roman"/>
          <w:sz w:val="28"/>
        </w:rPr>
        <w:t xml:space="preserve"> в компаниях любого масштаба.</w:t>
      </w:r>
    </w:p>
    <w:p w:rsidR="00A5057D" w:rsidRPr="0081496C" w:rsidRDefault="0081496C">
      <w:pPr>
        <w:rPr>
          <w:rFonts w:ascii="Times New Roman" w:hAnsi="Times New Roman" w:cs="Times New Roman"/>
          <w:sz w:val="28"/>
        </w:rPr>
      </w:pPr>
    </w:p>
    <w:sectPr w:rsidR="00A5057D" w:rsidRPr="0081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01A3"/>
    <w:multiLevelType w:val="multilevel"/>
    <w:tmpl w:val="FE58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903C6"/>
    <w:multiLevelType w:val="multilevel"/>
    <w:tmpl w:val="DBDC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464DB"/>
    <w:multiLevelType w:val="multilevel"/>
    <w:tmpl w:val="F530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96E04"/>
    <w:multiLevelType w:val="multilevel"/>
    <w:tmpl w:val="BD9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F4FF0"/>
    <w:multiLevelType w:val="multilevel"/>
    <w:tmpl w:val="DC4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A7598"/>
    <w:multiLevelType w:val="multilevel"/>
    <w:tmpl w:val="1826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86972"/>
    <w:multiLevelType w:val="multilevel"/>
    <w:tmpl w:val="35B4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F4E40"/>
    <w:multiLevelType w:val="multilevel"/>
    <w:tmpl w:val="468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3C4266"/>
    <w:multiLevelType w:val="multilevel"/>
    <w:tmpl w:val="167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C5FA7"/>
    <w:multiLevelType w:val="multilevel"/>
    <w:tmpl w:val="B4F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9421C"/>
    <w:multiLevelType w:val="multilevel"/>
    <w:tmpl w:val="D8C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DE"/>
    <w:rsid w:val="002535DE"/>
    <w:rsid w:val="00774C42"/>
    <w:rsid w:val="0081496C"/>
    <w:rsid w:val="00A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C66E"/>
  <w15:chartTrackingRefBased/>
  <w15:docId w15:val="{7E4F08B8-9F26-4A35-84C2-281D84A2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81">
          <w:marLeft w:val="0"/>
          <w:marRight w:val="0"/>
          <w:marTop w:val="0"/>
          <w:marBottom w:val="30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4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128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622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0877">
          <w:marLeft w:val="0"/>
          <w:marRight w:val="0"/>
          <w:marTop w:val="0"/>
          <w:marBottom w:val="30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901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594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6653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eternalhost.net/base/vps-vds/zabbix-ustanovka-nastroyk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bbix.com/ru/download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s://eternalhost.net/blog/sistemnoe-administrirovanie/sistemy-monitoringa-server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1884</Words>
  <Characters>10742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2024-10-04T05:51:00Z</dcterms:created>
  <dcterms:modified xsi:type="dcterms:W3CDTF">2024-10-04T05:58:00Z</dcterms:modified>
</cp:coreProperties>
</file>