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F77A" w14:textId="62FEF5FF" w:rsidR="00851CA8" w:rsidRPr="00851CA8" w:rsidRDefault="00851CA8" w:rsidP="00851CA8">
      <w:pPr>
        <w:rPr>
          <w:rFonts w:ascii="Times New Roman" w:hAnsi="Times New Roman" w:cs="Times New Roman"/>
          <w:b/>
          <w:bCs/>
          <w:sz w:val="28"/>
          <w:szCs w:val="28"/>
          <w:lang w:val="ru-RU"/>
        </w:rPr>
      </w:pPr>
      <w:bookmarkStart w:id="0" w:name="_Toc508715675"/>
      <w:r w:rsidRPr="00851CA8">
        <w:rPr>
          <w:rFonts w:ascii="Times New Roman" w:hAnsi="Times New Roman" w:cs="Times New Roman"/>
          <w:b/>
          <w:bCs/>
          <w:sz w:val="28"/>
          <w:szCs w:val="28"/>
          <w:lang w:val="ru-RU"/>
        </w:rPr>
        <w:t xml:space="preserve">Практическая работа №1.  </w:t>
      </w:r>
    </w:p>
    <w:p w14:paraId="1EDEE637" w14:textId="47C74ED4" w:rsidR="00851CA8" w:rsidRPr="00851CA8" w:rsidRDefault="00851CA8" w:rsidP="00851CA8">
      <w:pPr>
        <w:rPr>
          <w:rFonts w:ascii="Times New Roman" w:hAnsi="Times New Roman" w:cs="Times New Roman"/>
          <w:b/>
          <w:bCs/>
          <w:sz w:val="28"/>
          <w:szCs w:val="28"/>
          <w:lang w:val="ru-KZ"/>
        </w:rPr>
      </w:pPr>
      <w:r w:rsidRPr="00851CA8">
        <w:rPr>
          <w:rFonts w:ascii="Times New Roman" w:hAnsi="Times New Roman" w:cs="Times New Roman"/>
          <w:b/>
          <w:bCs/>
          <w:sz w:val="28"/>
          <w:szCs w:val="28"/>
          <w:lang w:val="ru-RU"/>
        </w:rPr>
        <w:t>Монтаж кабельных сред технологий Ethernet.</w:t>
      </w:r>
      <w:bookmarkEnd w:id="0"/>
    </w:p>
    <w:p w14:paraId="68328646"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Цели: обобщить и систематизировать знания по теме «Монтаж кабельных сред технологий Ethernet».</w:t>
      </w:r>
    </w:p>
    <w:p w14:paraId="75561167" w14:textId="77777777" w:rsidR="00851CA8" w:rsidRPr="00851CA8" w:rsidRDefault="00851CA8" w:rsidP="00851CA8">
      <w:pPr>
        <w:rPr>
          <w:rFonts w:ascii="Times New Roman" w:hAnsi="Times New Roman" w:cs="Times New Roman"/>
          <w:b/>
          <w:bCs/>
          <w:sz w:val="28"/>
          <w:szCs w:val="28"/>
          <w:lang w:val="ru-KZ"/>
        </w:rPr>
      </w:pPr>
      <w:r w:rsidRPr="00851CA8">
        <w:rPr>
          <w:rFonts w:ascii="Times New Roman" w:hAnsi="Times New Roman" w:cs="Times New Roman"/>
          <w:b/>
          <w:bCs/>
          <w:sz w:val="28"/>
          <w:szCs w:val="28"/>
          <w:lang w:val="ru-RU"/>
        </w:rPr>
        <w:t>Теоретический материал</w:t>
      </w:r>
    </w:p>
    <w:p w14:paraId="01E6A4CB"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На сегодняшний день подавляющая часть компьютерных сетей использует для соединения провода и кабели. Существуют различные типы кабелей, но на практике в большинстве сетей применяются только три основные группы:</w:t>
      </w:r>
    </w:p>
    <w:p w14:paraId="084CA357"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KZ"/>
        </w:rPr>
        <w:t>1. Коаксиальный кабель (</w:t>
      </w:r>
      <w:proofErr w:type="spellStart"/>
      <w:r w:rsidRPr="00851CA8">
        <w:rPr>
          <w:rFonts w:ascii="Times New Roman" w:hAnsi="Times New Roman" w:cs="Times New Roman"/>
          <w:sz w:val="28"/>
          <w:szCs w:val="28"/>
          <w:lang w:val="ru-KZ"/>
        </w:rPr>
        <w:t>coaxial</w:t>
      </w:r>
      <w:proofErr w:type="spellEnd"/>
      <w:r w:rsidRPr="00851CA8">
        <w:rPr>
          <w:rFonts w:ascii="Times New Roman" w:hAnsi="Times New Roman" w:cs="Times New Roman"/>
          <w:sz w:val="28"/>
          <w:szCs w:val="28"/>
          <w:lang w:val="ru-KZ"/>
        </w:rPr>
        <w:t xml:space="preserve"> </w:t>
      </w:r>
      <w:proofErr w:type="spellStart"/>
      <w:r w:rsidRPr="00851CA8">
        <w:rPr>
          <w:rFonts w:ascii="Times New Roman" w:hAnsi="Times New Roman" w:cs="Times New Roman"/>
          <w:sz w:val="28"/>
          <w:szCs w:val="28"/>
          <w:lang w:val="ru-KZ"/>
        </w:rPr>
        <w:t>cable</w:t>
      </w:r>
      <w:proofErr w:type="spellEnd"/>
      <w:r w:rsidRPr="00851CA8">
        <w:rPr>
          <w:rFonts w:ascii="Times New Roman" w:hAnsi="Times New Roman" w:cs="Times New Roman"/>
          <w:sz w:val="28"/>
          <w:szCs w:val="28"/>
          <w:lang w:val="ru-KZ"/>
        </w:rPr>
        <w:t>).</w:t>
      </w:r>
    </w:p>
    <w:p w14:paraId="7F22FECB"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KZ"/>
        </w:rPr>
        <w:t>2. Витая пара (</w:t>
      </w:r>
      <w:proofErr w:type="spellStart"/>
      <w:r w:rsidRPr="00851CA8">
        <w:rPr>
          <w:rFonts w:ascii="Times New Roman" w:hAnsi="Times New Roman" w:cs="Times New Roman"/>
          <w:sz w:val="28"/>
          <w:szCs w:val="28"/>
          <w:lang w:val="ru-KZ"/>
        </w:rPr>
        <w:t>twisted</w:t>
      </w:r>
      <w:proofErr w:type="spellEnd"/>
      <w:r w:rsidRPr="00851CA8">
        <w:rPr>
          <w:rFonts w:ascii="Times New Roman" w:hAnsi="Times New Roman" w:cs="Times New Roman"/>
          <w:sz w:val="28"/>
          <w:szCs w:val="28"/>
          <w:lang w:val="ru-KZ"/>
        </w:rPr>
        <w:t xml:space="preserve"> </w:t>
      </w:r>
      <w:proofErr w:type="spellStart"/>
      <w:r w:rsidRPr="00851CA8">
        <w:rPr>
          <w:rFonts w:ascii="Times New Roman" w:hAnsi="Times New Roman" w:cs="Times New Roman"/>
          <w:sz w:val="28"/>
          <w:szCs w:val="28"/>
          <w:lang w:val="ru-KZ"/>
        </w:rPr>
        <w:t>pair</w:t>
      </w:r>
      <w:proofErr w:type="spellEnd"/>
      <w:r w:rsidRPr="00851CA8">
        <w:rPr>
          <w:rFonts w:ascii="Times New Roman" w:hAnsi="Times New Roman" w:cs="Times New Roman"/>
          <w:sz w:val="28"/>
          <w:szCs w:val="28"/>
          <w:lang w:val="ru-KZ"/>
        </w:rPr>
        <w:t>).</w:t>
      </w:r>
    </w:p>
    <w:p w14:paraId="7C95BFCC"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неэкранированная;</w:t>
      </w:r>
    </w:p>
    <w:p w14:paraId="17EBF52A"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экранированная.</w:t>
      </w:r>
    </w:p>
    <w:p w14:paraId="52291011"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3. Оптоволоконный кабель (</w:t>
      </w:r>
      <w:proofErr w:type="spellStart"/>
      <w:r w:rsidRPr="00851CA8">
        <w:rPr>
          <w:rFonts w:ascii="Times New Roman" w:hAnsi="Times New Roman" w:cs="Times New Roman"/>
          <w:sz w:val="28"/>
          <w:szCs w:val="28"/>
          <w:lang w:val="ru-RU"/>
        </w:rPr>
        <w:t>fiber</w:t>
      </w:r>
      <w:proofErr w:type="spellEnd"/>
      <w:r w:rsidRPr="00851CA8">
        <w:rPr>
          <w:rFonts w:ascii="Times New Roman" w:hAnsi="Times New Roman" w:cs="Times New Roman"/>
          <w:sz w:val="28"/>
          <w:szCs w:val="28"/>
          <w:lang w:val="ru-RU"/>
        </w:rPr>
        <w:t xml:space="preserve"> </w:t>
      </w:r>
      <w:proofErr w:type="spellStart"/>
      <w:r w:rsidRPr="00851CA8">
        <w:rPr>
          <w:rFonts w:ascii="Times New Roman" w:hAnsi="Times New Roman" w:cs="Times New Roman"/>
          <w:sz w:val="28"/>
          <w:szCs w:val="28"/>
          <w:lang w:val="ru-RU"/>
        </w:rPr>
        <w:t>cable</w:t>
      </w:r>
      <w:proofErr w:type="spellEnd"/>
      <w:r w:rsidRPr="00851CA8">
        <w:rPr>
          <w:rFonts w:ascii="Times New Roman" w:hAnsi="Times New Roman" w:cs="Times New Roman"/>
          <w:sz w:val="28"/>
          <w:szCs w:val="28"/>
          <w:lang w:val="ru-RU"/>
        </w:rPr>
        <w:t>).</w:t>
      </w:r>
    </w:p>
    <w:p w14:paraId="0C5A44C7"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Назначение и структура коаксиального кабеля. Коаксиальный кабель предназначен для передачи высокочастотных сигналов в различной электронной аппаратуре, особенно в радио- и ТВ-передатчиках, компьютерах, трансмиттерах.</w:t>
      </w:r>
    </w:p>
    <w:p w14:paraId="7E0D4FA5" w14:textId="7D7B9EC0"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KZ"/>
        </w:rPr>
        <w:drawing>
          <wp:anchor distT="0" distB="0" distL="0" distR="0" simplePos="0" relativeHeight="251659264" behindDoc="0" locked="0" layoutInCell="1" allowOverlap="0" wp14:anchorId="009E2A04" wp14:editId="4677D037">
            <wp:simplePos x="0" y="0"/>
            <wp:positionH relativeFrom="column">
              <wp:align>left</wp:align>
            </wp:positionH>
            <wp:positionV relativeFrom="line">
              <wp:posOffset>0</wp:posOffset>
            </wp:positionV>
            <wp:extent cx="3000375" cy="1933575"/>
            <wp:effectExtent l="0" t="0" r="9525" b="9525"/>
            <wp:wrapSquare wrapText="bothSides"/>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037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CA8">
        <w:rPr>
          <w:rFonts w:ascii="Times New Roman" w:hAnsi="Times New Roman" w:cs="Times New Roman"/>
          <w:sz w:val="28"/>
          <w:szCs w:val="28"/>
          <w:lang w:val="ru-RU"/>
        </w:rPr>
        <w:t> </w:t>
      </w:r>
    </w:p>
    <w:p w14:paraId="5FB56679"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4D2921C6"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3E017F66"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5A81370E"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2A2A0D79"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2A539853"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640778EC"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0DB6EE99"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3DEC1689"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Рисунок 1. Конструкция коаксиального кабеля</w:t>
      </w:r>
    </w:p>
    <w:p w14:paraId="25294D07" w14:textId="3BFF9D7A"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xml:space="preserve">Конструкция коаксиального кабеля состоит из медной жилы или стальной жилы плакированной медью, изоляции, ее окружающей, экрана в виде герметичного слоя фольги и металлической оплетки, внешней оболочки (см. рис. 1). При наличии сильных электромагнитных помех в месте прокладки сети можно воспользоваться кабелем с трехкратной (фольга + оплетка + </w:t>
      </w:r>
      <w:r w:rsidRPr="00851CA8">
        <w:rPr>
          <w:rFonts w:ascii="Times New Roman" w:hAnsi="Times New Roman" w:cs="Times New Roman"/>
          <w:sz w:val="28"/>
          <w:szCs w:val="28"/>
          <w:lang w:val="ru-RU"/>
        </w:rPr>
        <w:lastRenderedPageBreak/>
        <w:t xml:space="preserve">фольга) или четырехкратной (фольга + оплетка + фольга + оплетка) экранизацией. Экран защищает передаваемые по кабелю данные, поглощая внешние электромагнитные сигналы - помехи или шумы. Таким образом, экран не позволяет помехам исказить данные. Трехкратный экран рекомендуется использовать в условиях сильного электромагнитного шума, например в городских индустриальных районах. Четырехкратный экран разработан для использования в местах с чрезвычайно высоким уровнем электромагнитного шума, например, вблизи от электрических машин, магистралей, в метро или поблизости </w:t>
      </w:r>
      <w:r w:rsidRPr="00851CA8">
        <w:rPr>
          <w:rFonts w:ascii="Times New Roman" w:hAnsi="Times New Roman" w:cs="Times New Roman"/>
          <w:sz w:val="28"/>
          <w:szCs w:val="28"/>
          <w:lang w:val="ru-RU"/>
        </w:rPr>
        <w:t>от организаций,</w:t>
      </w:r>
      <w:r w:rsidRPr="00851CA8">
        <w:rPr>
          <w:rFonts w:ascii="Times New Roman" w:hAnsi="Times New Roman" w:cs="Times New Roman"/>
          <w:sz w:val="28"/>
          <w:szCs w:val="28"/>
          <w:lang w:val="ru-RU"/>
        </w:rPr>
        <w:t xml:space="preserve"> оборудованных мощными радиопередатчиками.</w:t>
      </w:r>
    </w:p>
    <w:p w14:paraId="3C7CD56B" w14:textId="096B7CAF"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xml:space="preserve">Электрические сигналы, кодирующие данные, передаются по жиле. Жила </w:t>
      </w:r>
      <w:r w:rsidRPr="00851CA8">
        <w:rPr>
          <w:rFonts w:ascii="Times New Roman" w:hAnsi="Times New Roman" w:cs="Times New Roman"/>
          <w:sz w:val="28"/>
          <w:szCs w:val="28"/>
          <w:lang w:val="ru-RU"/>
        </w:rPr>
        <w:t>— это</w:t>
      </w:r>
      <w:r w:rsidRPr="00851CA8">
        <w:rPr>
          <w:rFonts w:ascii="Times New Roman" w:hAnsi="Times New Roman" w:cs="Times New Roman"/>
          <w:sz w:val="28"/>
          <w:szCs w:val="28"/>
          <w:lang w:val="ru-RU"/>
        </w:rPr>
        <w:t xml:space="preserve"> один провод (сплошная) или пучок проводов. Сплошная жила изготавливается, из меди или стали плакированной медью. Жила окружена изоляционным слоем, который отделяет ее от металлической оплетки. Оплетка играет роль заземления и защищает жилу от электрических шумов и перекрестных помех (электрические наводки, вызванные сигналами в соседних проводах). Проводящая жила и металлическая оплетка не должны соприкасаться, иначе произойдет короткое замыкание, помехи проникнут в жилу, и данные разрушатся. Снаружи кабель покрыт непроводящим слоем - из резины, тефлона или пластика.</w:t>
      </w:r>
    </w:p>
    <w:p w14:paraId="1C14357A" w14:textId="097FC4F4"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xml:space="preserve">Коаксиальный кабель более помехоустойчив, затухание сигнала в нем </w:t>
      </w:r>
      <w:r w:rsidRPr="00851CA8">
        <w:rPr>
          <w:rFonts w:ascii="Times New Roman" w:hAnsi="Times New Roman" w:cs="Times New Roman"/>
          <w:sz w:val="28"/>
          <w:szCs w:val="28"/>
          <w:lang w:val="ru-RU"/>
        </w:rPr>
        <w:t>меньше,</w:t>
      </w:r>
      <w:r w:rsidRPr="00851CA8">
        <w:rPr>
          <w:rFonts w:ascii="Times New Roman" w:hAnsi="Times New Roman" w:cs="Times New Roman"/>
          <w:sz w:val="28"/>
          <w:szCs w:val="28"/>
          <w:lang w:val="ru-RU"/>
        </w:rPr>
        <w:t xml:space="preserve"> чем в витой паре. Ввиду того, что плетеная защитная оболочка поглощает внешние электромагнитные сигналы, не позволяя им влиять на передаваемые по жиле данные, то коаксиальный кабель можно использовать при передаче на большие расстояния и в тех случаях, когда высокоскоростная передача данных осуществляется на несложном оборудовании.</w:t>
      </w:r>
    </w:p>
    <w:p w14:paraId="4E54475C"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Существует два типа коаксиальных кабелей:</w:t>
      </w:r>
    </w:p>
    <w:p w14:paraId="12427D8D"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1. Тонкий коаксиальный кабель - гибкий кабель диаметром около 0,5 см, прост в применении и годится практически для любого типа сети, способен передавать сигнал на расстояние до 185 м без его заметного искажения, вызванного затуханием. Основная отличительная особенность — медная жила. Она может быть сплошной или состоять из нескольких переплетенных проводов.</w:t>
      </w:r>
    </w:p>
    <w:p w14:paraId="1BD737A2"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xml:space="preserve">2. Толстый коаксиальный кабель - относительно жесткий кабель с диаметром около 1 см. Иногда его называют «стандартный Ethernet», поскольку он был первым типом кабеля, применяемым в Ethernet — популярной сетевой архитектуре. Медная жила толстого коаксиального кабеля больше в сечении, чем тонкого, поэтому он передает сигналы на расстояние до 500 м. Толстый </w:t>
      </w:r>
      <w:r w:rsidRPr="00851CA8">
        <w:rPr>
          <w:rFonts w:ascii="Times New Roman" w:hAnsi="Times New Roman" w:cs="Times New Roman"/>
          <w:sz w:val="28"/>
          <w:szCs w:val="28"/>
          <w:lang w:val="ru-RU"/>
        </w:rPr>
        <w:lastRenderedPageBreak/>
        <w:t>коаксиальный кабель иногда используют в качестве основного кабеля, который соединяет несколько небольших сетей, построенных на тонком коаксиальном кабеле.</w:t>
      </w:r>
    </w:p>
    <w:p w14:paraId="2A7DF82D"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Сравнение двух типов коаксиальных кабелей. Как правило, чем толще кабель, тем сложнее его прокладывать. Тонкий коаксиальный кабель гибок, прост в установке и относительно недорог. Толстый коаксиальный кабель трудно гнуть, следовательно, его сложнее монтировать, это очень существенный недостаток, особенно в тех случаях, когда необходимо проложить кабель по трубам или желобам.</w:t>
      </w:r>
    </w:p>
    <w:p w14:paraId="3DA6A446"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xml:space="preserve">Выбор того или иного типа коаксиальных кабелей зависит от места, где этот кабель будет прокладываться. Существуют поливинилхлоридные и </w:t>
      </w:r>
      <w:proofErr w:type="spellStart"/>
      <w:r w:rsidRPr="00851CA8">
        <w:rPr>
          <w:rFonts w:ascii="Times New Roman" w:hAnsi="Times New Roman" w:cs="Times New Roman"/>
          <w:sz w:val="28"/>
          <w:szCs w:val="28"/>
          <w:lang w:val="ru-RU"/>
        </w:rPr>
        <w:t>пленумные</w:t>
      </w:r>
      <w:proofErr w:type="spellEnd"/>
      <w:r w:rsidRPr="00851CA8">
        <w:rPr>
          <w:rFonts w:ascii="Times New Roman" w:hAnsi="Times New Roman" w:cs="Times New Roman"/>
          <w:sz w:val="28"/>
          <w:szCs w:val="28"/>
          <w:lang w:val="ru-RU"/>
        </w:rPr>
        <w:t xml:space="preserve"> классы коаксиальных кабелей.</w:t>
      </w:r>
    </w:p>
    <w:p w14:paraId="3CF8E7AC"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xml:space="preserve">Поливинилхлорид – это пластик, который применяется в качестве изолятора или внешней оболочки у большинства коаксиальных кабелей. Его прокладывают на открытых участках помещений. Однако при горении он выделяет ядовитые </w:t>
      </w:r>
      <w:proofErr w:type="spellStart"/>
      <w:r w:rsidRPr="00851CA8">
        <w:rPr>
          <w:rFonts w:ascii="Times New Roman" w:hAnsi="Times New Roman" w:cs="Times New Roman"/>
          <w:sz w:val="28"/>
          <w:szCs w:val="28"/>
          <w:lang w:val="ru-RU"/>
        </w:rPr>
        <w:t>газы</w:t>
      </w:r>
      <w:proofErr w:type="spellEnd"/>
      <w:r w:rsidRPr="00851CA8">
        <w:rPr>
          <w:rFonts w:ascii="Times New Roman" w:hAnsi="Times New Roman" w:cs="Times New Roman"/>
          <w:sz w:val="28"/>
          <w:szCs w:val="28"/>
          <w:lang w:val="ru-RU"/>
        </w:rPr>
        <w:t>.</w:t>
      </w:r>
    </w:p>
    <w:p w14:paraId="33DC8DF2" w14:textId="77777777" w:rsidR="00851CA8" w:rsidRPr="00851CA8" w:rsidRDefault="00851CA8" w:rsidP="00851CA8">
      <w:pPr>
        <w:rPr>
          <w:rFonts w:ascii="Times New Roman" w:hAnsi="Times New Roman" w:cs="Times New Roman"/>
          <w:sz w:val="28"/>
          <w:szCs w:val="28"/>
          <w:lang w:val="ru-KZ"/>
        </w:rPr>
      </w:pPr>
      <w:proofErr w:type="spellStart"/>
      <w:r w:rsidRPr="00851CA8">
        <w:rPr>
          <w:rFonts w:ascii="Times New Roman" w:hAnsi="Times New Roman" w:cs="Times New Roman"/>
          <w:sz w:val="28"/>
          <w:szCs w:val="28"/>
          <w:lang w:val="ru-RU"/>
        </w:rPr>
        <w:t>Пленумные</w:t>
      </w:r>
      <w:proofErr w:type="spellEnd"/>
      <w:r w:rsidRPr="00851CA8">
        <w:rPr>
          <w:rFonts w:ascii="Times New Roman" w:hAnsi="Times New Roman" w:cs="Times New Roman"/>
          <w:sz w:val="28"/>
          <w:szCs w:val="28"/>
          <w:lang w:val="ru-RU"/>
        </w:rPr>
        <w:t xml:space="preserve"> коаксиальные кабели – прокладываются в вентиляционных шахтах, между подвесными потолками и перекрытиями пола.</w:t>
      </w:r>
    </w:p>
    <w:p w14:paraId="2F3E5C4D"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xml:space="preserve">Монтирование кабельной системы. Для подключения к толстому коаксиальному кабелю применяют специальное устройство – трансивер. Он снабжен специальным коннектором пронзающим </w:t>
      </w:r>
      <w:proofErr w:type="spellStart"/>
      <w:r w:rsidRPr="00851CA8">
        <w:rPr>
          <w:rFonts w:ascii="Times New Roman" w:hAnsi="Times New Roman" w:cs="Times New Roman"/>
          <w:sz w:val="28"/>
          <w:szCs w:val="28"/>
          <w:lang w:val="ru-RU"/>
        </w:rPr>
        <w:t>ответвителем</w:t>
      </w:r>
      <w:proofErr w:type="spellEnd"/>
      <w:r w:rsidRPr="00851CA8">
        <w:rPr>
          <w:rFonts w:ascii="Times New Roman" w:hAnsi="Times New Roman" w:cs="Times New Roman"/>
          <w:sz w:val="28"/>
          <w:szCs w:val="28"/>
          <w:lang w:val="ru-RU"/>
        </w:rPr>
        <w:t>, который проникает через слой изоляции и вступает в контакт с проводящей жилой.</w:t>
      </w:r>
    </w:p>
    <w:p w14:paraId="0667B238"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xml:space="preserve">Для подключения тонкого коаксиального кабеля используются BNC-коннекторы. BNC коннектор (рисунок 2), BNC T коннектор (рисунок 3) и BNC </w:t>
      </w:r>
      <w:proofErr w:type="spellStart"/>
      <w:r w:rsidRPr="00851CA8">
        <w:rPr>
          <w:rFonts w:ascii="Times New Roman" w:hAnsi="Times New Roman" w:cs="Times New Roman"/>
          <w:sz w:val="28"/>
          <w:szCs w:val="28"/>
          <w:lang w:val="ru-RU"/>
        </w:rPr>
        <w:t>баррел</w:t>
      </w:r>
      <w:proofErr w:type="spellEnd"/>
      <w:r w:rsidRPr="00851CA8">
        <w:rPr>
          <w:rFonts w:ascii="Times New Roman" w:hAnsi="Times New Roman" w:cs="Times New Roman"/>
          <w:sz w:val="28"/>
          <w:szCs w:val="28"/>
          <w:lang w:val="ru-RU"/>
        </w:rPr>
        <w:t xml:space="preserve"> коннектор.</w:t>
      </w:r>
    </w:p>
    <w:p w14:paraId="532CC351" w14:textId="7CB40F03"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KZ"/>
        </w:rPr>
        <w:drawing>
          <wp:anchor distT="0" distB="0" distL="0" distR="0" simplePos="0" relativeHeight="251660288" behindDoc="0" locked="0" layoutInCell="1" allowOverlap="0" wp14:anchorId="4EBE86E9" wp14:editId="063A113D">
            <wp:simplePos x="0" y="0"/>
            <wp:positionH relativeFrom="column">
              <wp:align>left</wp:align>
            </wp:positionH>
            <wp:positionV relativeFrom="line">
              <wp:posOffset>0</wp:posOffset>
            </wp:positionV>
            <wp:extent cx="2971800" cy="2552700"/>
            <wp:effectExtent l="0" t="0" r="0" b="0"/>
            <wp:wrapSquare wrapText="bothSides"/>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CA8">
        <w:rPr>
          <w:rFonts w:ascii="Times New Roman" w:hAnsi="Times New Roman" w:cs="Times New Roman"/>
          <w:sz w:val="28"/>
          <w:szCs w:val="28"/>
          <w:lang w:val="ru-RU"/>
        </w:rPr>
        <w:t> </w:t>
      </w:r>
    </w:p>
    <w:p w14:paraId="774DE45F"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023F0A93"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478558D5"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61ADBC65"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61215771"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57246157"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29B737E6"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58C9580A"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Рисунок 2. BNC коннектор</w:t>
      </w:r>
    </w:p>
    <w:p w14:paraId="1768004D" w14:textId="4785FDB0"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lastRenderedPageBreak/>
        <w:t> </w:t>
      </w:r>
      <w:r w:rsidRPr="00851CA8">
        <w:rPr>
          <w:rFonts w:ascii="Times New Roman" w:hAnsi="Times New Roman" w:cs="Times New Roman"/>
          <w:sz w:val="28"/>
          <w:szCs w:val="28"/>
          <w:lang w:val="ru-KZ"/>
        </w:rPr>
        <w:drawing>
          <wp:anchor distT="0" distB="0" distL="0" distR="0" simplePos="0" relativeHeight="251661312" behindDoc="0" locked="0" layoutInCell="1" allowOverlap="0" wp14:anchorId="7E4A7FF8" wp14:editId="4C01EC5A">
            <wp:simplePos x="0" y="0"/>
            <wp:positionH relativeFrom="column">
              <wp:align>left</wp:align>
            </wp:positionH>
            <wp:positionV relativeFrom="line">
              <wp:posOffset>0</wp:posOffset>
            </wp:positionV>
            <wp:extent cx="3086100" cy="2600325"/>
            <wp:effectExtent l="0" t="0" r="0" b="9525"/>
            <wp:wrapSquare wrapText="bothSides"/>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CA8">
        <w:rPr>
          <w:rFonts w:ascii="Times New Roman" w:hAnsi="Times New Roman" w:cs="Times New Roman"/>
          <w:sz w:val="28"/>
          <w:szCs w:val="28"/>
          <w:lang w:val="ru-RU"/>
        </w:rPr>
        <w:t> </w:t>
      </w:r>
    </w:p>
    <w:p w14:paraId="0BE0428C"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3565ADA8"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18C3D3BC"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2B9E94A3"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7DB8F3AC"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3B69121C"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48E88321"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67D50738" w14:textId="77777777" w:rsid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1F392D5D" w14:textId="553EDDEF"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Рисунок 3. BNC T коннектор</w:t>
      </w:r>
    </w:p>
    <w:p w14:paraId="6F8E0314"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xml:space="preserve">Назначение и структура витой пары. Самая простая витая пара – это два перевитых изолированных медных провода. </w:t>
      </w:r>
      <w:proofErr w:type="gramStart"/>
      <w:r w:rsidRPr="00851CA8">
        <w:rPr>
          <w:rFonts w:ascii="Times New Roman" w:hAnsi="Times New Roman" w:cs="Times New Roman"/>
          <w:sz w:val="28"/>
          <w:szCs w:val="28"/>
          <w:lang w:val="ru-RU"/>
        </w:rPr>
        <w:t>Согласно стандарту</w:t>
      </w:r>
      <w:proofErr w:type="gramEnd"/>
      <w:r w:rsidRPr="00851CA8">
        <w:rPr>
          <w:rFonts w:ascii="Times New Roman" w:hAnsi="Times New Roman" w:cs="Times New Roman"/>
          <w:sz w:val="28"/>
          <w:szCs w:val="28"/>
          <w:lang w:val="ru-RU"/>
        </w:rPr>
        <w:t xml:space="preserve"> различают два вида витых пар:</w:t>
      </w:r>
    </w:p>
    <w:p w14:paraId="3618FC3E"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UTP - кабель на основе неэкранированной медной пары;</w:t>
      </w:r>
    </w:p>
    <w:p w14:paraId="7791B89A"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STP - кабель на основе экранированной медной пары.</w:t>
      </w:r>
    </w:p>
    <w:p w14:paraId="2C63E33C"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xml:space="preserve">Неэкранированная витая пара (UTP, </w:t>
      </w:r>
      <w:proofErr w:type="spellStart"/>
      <w:r w:rsidRPr="00851CA8">
        <w:rPr>
          <w:rFonts w:ascii="Times New Roman" w:hAnsi="Times New Roman" w:cs="Times New Roman"/>
          <w:sz w:val="28"/>
          <w:szCs w:val="28"/>
          <w:lang w:val="ru-RU"/>
        </w:rPr>
        <w:t>unshielded</w:t>
      </w:r>
      <w:proofErr w:type="spellEnd"/>
      <w:r w:rsidRPr="00851CA8">
        <w:rPr>
          <w:rFonts w:ascii="Times New Roman" w:hAnsi="Times New Roman" w:cs="Times New Roman"/>
          <w:sz w:val="28"/>
          <w:szCs w:val="28"/>
          <w:lang w:val="ru-RU"/>
        </w:rPr>
        <w:t xml:space="preserve"> </w:t>
      </w:r>
      <w:proofErr w:type="spellStart"/>
      <w:r w:rsidRPr="00851CA8">
        <w:rPr>
          <w:rFonts w:ascii="Times New Roman" w:hAnsi="Times New Roman" w:cs="Times New Roman"/>
          <w:sz w:val="28"/>
          <w:szCs w:val="28"/>
          <w:lang w:val="ru-RU"/>
        </w:rPr>
        <w:t>twisted</w:t>
      </w:r>
      <w:proofErr w:type="spellEnd"/>
      <w:r w:rsidRPr="00851CA8">
        <w:rPr>
          <w:rFonts w:ascii="Times New Roman" w:hAnsi="Times New Roman" w:cs="Times New Roman"/>
          <w:sz w:val="28"/>
          <w:szCs w:val="28"/>
          <w:lang w:val="ru-RU"/>
        </w:rPr>
        <w:t xml:space="preserve"> </w:t>
      </w:r>
      <w:proofErr w:type="spellStart"/>
      <w:r w:rsidRPr="00851CA8">
        <w:rPr>
          <w:rFonts w:ascii="Times New Roman" w:hAnsi="Times New Roman" w:cs="Times New Roman"/>
          <w:sz w:val="28"/>
          <w:szCs w:val="28"/>
          <w:lang w:val="ru-RU"/>
        </w:rPr>
        <w:t>pair</w:t>
      </w:r>
      <w:proofErr w:type="spellEnd"/>
      <w:r w:rsidRPr="00851CA8">
        <w:rPr>
          <w:rFonts w:ascii="Times New Roman" w:hAnsi="Times New Roman" w:cs="Times New Roman"/>
          <w:sz w:val="28"/>
          <w:szCs w:val="28"/>
          <w:lang w:val="ru-RU"/>
        </w:rPr>
        <w:t xml:space="preserve">) </w:t>
      </w:r>
      <w:proofErr w:type="gramStart"/>
      <w:r w:rsidRPr="00851CA8">
        <w:rPr>
          <w:rFonts w:ascii="Times New Roman" w:hAnsi="Times New Roman" w:cs="Times New Roman"/>
          <w:sz w:val="28"/>
          <w:szCs w:val="28"/>
          <w:lang w:val="ru-RU"/>
        </w:rPr>
        <w:t>- это</w:t>
      </w:r>
      <w:proofErr w:type="gramEnd"/>
      <w:r w:rsidRPr="00851CA8">
        <w:rPr>
          <w:rFonts w:ascii="Times New Roman" w:hAnsi="Times New Roman" w:cs="Times New Roman"/>
          <w:sz w:val="28"/>
          <w:szCs w:val="28"/>
          <w:lang w:val="ru-RU"/>
        </w:rPr>
        <w:t xml:space="preserve"> кабель, в котором изолированная пара проводников скручена с небольшим числом витков на единицу длины. Скручивание проводников уменьшает электрические помехи извне при распространении сигналов по кабелю.</w:t>
      </w:r>
    </w:p>
    <w:p w14:paraId="0F112EDF"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Кабель на основе неэкранированной медной пары различают по его пропускной способности, выделяя тем самым несколько категорий:</w:t>
      </w:r>
    </w:p>
    <w:p w14:paraId="213FCBB9"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Категория 3: Кабель этой категории имеет частоту передачи сигналов до 16 МГц и предназначен для использования в сетях скоростью до 10 Мбит/с.</w:t>
      </w:r>
    </w:p>
    <w:p w14:paraId="27774037"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xml:space="preserve">Категория 4: Кабель 4-й категории передает данные с частотой до 20 МГц, используется в сетях </w:t>
      </w:r>
      <w:proofErr w:type="spellStart"/>
      <w:r w:rsidRPr="00851CA8">
        <w:rPr>
          <w:rFonts w:ascii="Times New Roman" w:hAnsi="Times New Roman" w:cs="Times New Roman"/>
          <w:sz w:val="28"/>
          <w:szCs w:val="28"/>
          <w:lang w:val="ru-RU"/>
        </w:rPr>
        <w:t>Token</w:t>
      </w:r>
      <w:proofErr w:type="spellEnd"/>
      <w:r w:rsidRPr="00851CA8">
        <w:rPr>
          <w:rFonts w:ascii="Times New Roman" w:hAnsi="Times New Roman" w:cs="Times New Roman"/>
          <w:sz w:val="28"/>
          <w:szCs w:val="28"/>
          <w:lang w:val="ru-RU"/>
        </w:rPr>
        <w:t xml:space="preserve"> Ring (скорость передачи до 16 Мбит/с)</w:t>
      </w:r>
    </w:p>
    <w:p w14:paraId="24E746D0"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xml:space="preserve">Категория </w:t>
      </w:r>
      <w:proofErr w:type="gramStart"/>
      <w:r w:rsidRPr="00851CA8">
        <w:rPr>
          <w:rFonts w:ascii="Times New Roman" w:hAnsi="Times New Roman" w:cs="Times New Roman"/>
          <w:sz w:val="28"/>
          <w:szCs w:val="28"/>
          <w:lang w:val="ru-RU"/>
        </w:rPr>
        <w:t>5:,</w:t>
      </w:r>
      <w:proofErr w:type="gramEnd"/>
      <w:r w:rsidRPr="00851CA8">
        <w:rPr>
          <w:rFonts w:ascii="Times New Roman" w:hAnsi="Times New Roman" w:cs="Times New Roman"/>
          <w:sz w:val="28"/>
          <w:szCs w:val="28"/>
          <w:lang w:val="ru-RU"/>
        </w:rPr>
        <w:t xml:space="preserve"> Кабель этой категории предназначен для передачи сигнала с частотой 100 МГц при на скорости 100М\бит 4 витые пары.</w:t>
      </w:r>
    </w:p>
    <w:p w14:paraId="57946251"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Категория 5e Кабель этой категории предназначен для передачи сигнала с частотой 100 МГц при на скорости 1000М\бит для сетей 1000BaseT, Gigabit Ethernet.</w:t>
      </w:r>
    </w:p>
    <w:p w14:paraId="728CA593"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xml:space="preserve">Категория 6: Кабель этой категории является одной из наиболее совершенных сред передачи данных среди вышеперечисленных категорий. Его частота передачи сигнала доходит до 250 МГц, что почти в два раза </w:t>
      </w:r>
      <w:r w:rsidRPr="00851CA8">
        <w:rPr>
          <w:rFonts w:ascii="Times New Roman" w:hAnsi="Times New Roman" w:cs="Times New Roman"/>
          <w:sz w:val="28"/>
          <w:szCs w:val="28"/>
          <w:lang w:val="ru-RU"/>
        </w:rPr>
        <w:lastRenderedPageBreak/>
        <w:t>больше пропускной способности категории 5е. Улучшена помехозащищенность.</w:t>
      </w:r>
    </w:p>
    <w:p w14:paraId="18B8E4AD"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Монтаж кабельной системы на основе витой пары. </w:t>
      </w:r>
      <w:r w:rsidRPr="00851CA8">
        <w:rPr>
          <w:rFonts w:ascii="Times New Roman" w:hAnsi="Times New Roman" w:cs="Times New Roman"/>
          <w:i/>
          <w:iCs/>
          <w:sz w:val="28"/>
          <w:szCs w:val="28"/>
          <w:lang w:val="ru-RU"/>
        </w:rPr>
        <w:t>Прямая разводка </w:t>
      </w:r>
      <w:r w:rsidRPr="00851CA8">
        <w:rPr>
          <w:rFonts w:ascii="Times New Roman" w:hAnsi="Times New Roman" w:cs="Times New Roman"/>
          <w:sz w:val="28"/>
          <w:szCs w:val="28"/>
          <w:lang w:val="ru-RU"/>
        </w:rPr>
        <w:t>– применяется, когда кабель соединяет ПК с концентратором или концентратор с концентратором</w:t>
      </w:r>
    </w:p>
    <w:p w14:paraId="08298676"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Кросс-разводка – применяется для соединения ПК друг с другом.</w:t>
      </w:r>
    </w:p>
    <w:p w14:paraId="3C180687" w14:textId="7B9DFC1D"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KZ"/>
        </w:rPr>
        <w:drawing>
          <wp:anchor distT="0" distB="0" distL="0" distR="0" simplePos="0" relativeHeight="251662336" behindDoc="0" locked="0" layoutInCell="1" allowOverlap="0" wp14:anchorId="0B1C44E8" wp14:editId="45A5904F">
            <wp:simplePos x="0" y="0"/>
            <wp:positionH relativeFrom="column">
              <wp:align>left</wp:align>
            </wp:positionH>
            <wp:positionV relativeFrom="line">
              <wp:posOffset>0</wp:posOffset>
            </wp:positionV>
            <wp:extent cx="3895725" cy="1857375"/>
            <wp:effectExtent l="0" t="0" r="9525" b="9525"/>
            <wp:wrapSquare wrapText="bothSides"/>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CA8">
        <w:rPr>
          <w:rFonts w:ascii="Times New Roman" w:hAnsi="Times New Roman" w:cs="Times New Roman"/>
          <w:sz w:val="28"/>
          <w:szCs w:val="28"/>
          <w:lang w:val="ru-RU"/>
        </w:rPr>
        <w:t> </w:t>
      </w:r>
    </w:p>
    <w:p w14:paraId="00BF4296"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446A2A4A"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37E542C2"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713EE4AA"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48FEEA0D" w14:textId="1C2C4163"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7665D2C1"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Рисунок 4. Порт MDI/MDI-X и разъем RJ-45</w:t>
      </w:r>
    </w:p>
    <w:p w14:paraId="3B5334BE"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021B35F8" w14:textId="06EFFC54"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xml:space="preserve">Таблица </w:t>
      </w:r>
      <w:r w:rsidRPr="00851CA8">
        <w:rPr>
          <w:rFonts w:ascii="Times New Roman" w:hAnsi="Times New Roman" w:cs="Times New Roman"/>
          <w:sz w:val="28"/>
          <w:szCs w:val="28"/>
          <w:lang w:val="ru-RU"/>
        </w:rPr>
        <w:t>1. Прямая</w:t>
      </w:r>
      <w:r w:rsidRPr="00851CA8">
        <w:rPr>
          <w:rFonts w:ascii="Times New Roman" w:hAnsi="Times New Roman" w:cs="Times New Roman"/>
          <w:sz w:val="28"/>
          <w:szCs w:val="28"/>
          <w:lang w:val="ru-RU"/>
        </w:rPr>
        <w:t xml:space="preserve"> разводка кабеля</w:t>
      </w:r>
    </w:p>
    <w:tbl>
      <w:tblPr>
        <w:tblW w:w="9900" w:type="dxa"/>
        <w:jc w:val="center"/>
        <w:tblCellMar>
          <w:left w:w="0" w:type="dxa"/>
          <w:right w:w="0" w:type="dxa"/>
        </w:tblCellMar>
        <w:tblLook w:val="04A0" w:firstRow="1" w:lastRow="0" w:firstColumn="1" w:lastColumn="0" w:noHBand="0" w:noVBand="1"/>
      </w:tblPr>
      <w:tblGrid>
        <w:gridCol w:w="5567"/>
        <w:gridCol w:w="4333"/>
      </w:tblGrid>
      <w:tr w:rsidR="00851CA8" w:rsidRPr="00851CA8" w14:paraId="10254A7D" w14:textId="77777777" w:rsidTr="00851CA8">
        <w:trPr>
          <w:jc w:val="center"/>
        </w:trPr>
        <w:tc>
          <w:tcPr>
            <w:tcW w:w="2507" w:type="dxa"/>
            <w:tcBorders>
              <w:top w:val="double" w:sz="4" w:space="0" w:color="000000"/>
              <w:left w:val="double" w:sz="4" w:space="0" w:color="000000"/>
              <w:bottom w:val="double" w:sz="4" w:space="0" w:color="000000"/>
              <w:right w:val="nil"/>
            </w:tcBorders>
            <w:tcMar>
              <w:top w:w="28" w:type="dxa"/>
              <w:left w:w="28" w:type="dxa"/>
              <w:bottom w:w="28" w:type="dxa"/>
              <w:right w:w="28" w:type="dxa"/>
            </w:tcMar>
            <w:vAlign w:val="center"/>
            <w:hideMark/>
          </w:tcPr>
          <w:p w14:paraId="68F20F82"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контакта коннектора</w:t>
            </w:r>
          </w:p>
        </w:tc>
        <w:tc>
          <w:tcPr>
            <w:tcW w:w="1951" w:type="dxa"/>
            <w:tcBorders>
              <w:top w:val="double" w:sz="4" w:space="0" w:color="000000"/>
              <w:left w:val="double" w:sz="4" w:space="0" w:color="000000"/>
              <w:bottom w:val="double" w:sz="4" w:space="0" w:color="000000"/>
              <w:right w:val="double" w:sz="4" w:space="0" w:color="000000"/>
            </w:tcBorders>
            <w:tcMar>
              <w:top w:w="28" w:type="dxa"/>
              <w:left w:w="28" w:type="dxa"/>
              <w:bottom w:w="28" w:type="dxa"/>
              <w:right w:w="28" w:type="dxa"/>
            </w:tcMar>
            <w:vAlign w:val="center"/>
            <w:hideMark/>
          </w:tcPr>
          <w:p w14:paraId="2949D2B6"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Цвет проводника</w:t>
            </w:r>
          </w:p>
        </w:tc>
      </w:tr>
      <w:tr w:rsidR="00851CA8" w:rsidRPr="00851CA8" w14:paraId="496B2039" w14:textId="77777777" w:rsidTr="00851CA8">
        <w:trPr>
          <w:jc w:val="center"/>
        </w:trPr>
        <w:tc>
          <w:tcPr>
            <w:tcW w:w="2507"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01A763FF"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1.</w:t>
            </w:r>
          </w:p>
        </w:tc>
        <w:tc>
          <w:tcPr>
            <w:tcW w:w="1951" w:type="dxa"/>
            <w:tcBorders>
              <w:top w:val="nil"/>
              <w:left w:val="double" w:sz="4" w:space="0" w:color="000000"/>
              <w:bottom w:val="double" w:sz="4" w:space="0" w:color="000000"/>
              <w:right w:val="double" w:sz="4" w:space="0" w:color="000000"/>
            </w:tcBorders>
            <w:tcMar>
              <w:top w:w="28" w:type="dxa"/>
              <w:left w:w="28" w:type="dxa"/>
              <w:bottom w:w="28" w:type="dxa"/>
              <w:right w:w="28" w:type="dxa"/>
            </w:tcMar>
            <w:vAlign w:val="center"/>
            <w:hideMark/>
          </w:tcPr>
          <w:p w14:paraId="0DB3E529"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Бело-зеленый</w:t>
            </w:r>
          </w:p>
        </w:tc>
      </w:tr>
      <w:tr w:rsidR="00851CA8" w:rsidRPr="00851CA8" w14:paraId="1F091E74" w14:textId="77777777" w:rsidTr="00851CA8">
        <w:trPr>
          <w:jc w:val="center"/>
        </w:trPr>
        <w:tc>
          <w:tcPr>
            <w:tcW w:w="2507"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2DC0173E"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2.</w:t>
            </w:r>
          </w:p>
        </w:tc>
        <w:tc>
          <w:tcPr>
            <w:tcW w:w="1951" w:type="dxa"/>
            <w:tcBorders>
              <w:top w:val="nil"/>
              <w:left w:val="double" w:sz="4" w:space="0" w:color="000000"/>
              <w:bottom w:val="double" w:sz="4" w:space="0" w:color="000000"/>
              <w:right w:val="double" w:sz="4" w:space="0" w:color="000000"/>
            </w:tcBorders>
            <w:tcMar>
              <w:top w:w="28" w:type="dxa"/>
              <w:left w:w="28" w:type="dxa"/>
              <w:bottom w:w="28" w:type="dxa"/>
              <w:right w:w="28" w:type="dxa"/>
            </w:tcMar>
            <w:vAlign w:val="center"/>
            <w:hideMark/>
          </w:tcPr>
          <w:p w14:paraId="3D48704D"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Зеленый</w:t>
            </w:r>
          </w:p>
        </w:tc>
      </w:tr>
      <w:tr w:rsidR="00851CA8" w:rsidRPr="00851CA8" w14:paraId="71999B74" w14:textId="77777777" w:rsidTr="00851CA8">
        <w:trPr>
          <w:jc w:val="center"/>
        </w:trPr>
        <w:tc>
          <w:tcPr>
            <w:tcW w:w="2507"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3BE211DF"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3.</w:t>
            </w:r>
          </w:p>
        </w:tc>
        <w:tc>
          <w:tcPr>
            <w:tcW w:w="1951" w:type="dxa"/>
            <w:tcBorders>
              <w:top w:val="nil"/>
              <w:left w:val="double" w:sz="4" w:space="0" w:color="000000"/>
              <w:bottom w:val="double" w:sz="4" w:space="0" w:color="000000"/>
              <w:right w:val="double" w:sz="4" w:space="0" w:color="000000"/>
            </w:tcBorders>
            <w:tcMar>
              <w:top w:w="28" w:type="dxa"/>
              <w:left w:w="28" w:type="dxa"/>
              <w:bottom w:w="28" w:type="dxa"/>
              <w:right w:w="28" w:type="dxa"/>
            </w:tcMar>
            <w:vAlign w:val="center"/>
            <w:hideMark/>
          </w:tcPr>
          <w:p w14:paraId="6AD467A9"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Бело-оранжевый</w:t>
            </w:r>
          </w:p>
        </w:tc>
      </w:tr>
      <w:tr w:rsidR="00851CA8" w:rsidRPr="00851CA8" w14:paraId="40F14125" w14:textId="77777777" w:rsidTr="00851CA8">
        <w:trPr>
          <w:jc w:val="center"/>
        </w:trPr>
        <w:tc>
          <w:tcPr>
            <w:tcW w:w="2507"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2CEDA20F"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4.</w:t>
            </w:r>
          </w:p>
        </w:tc>
        <w:tc>
          <w:tcPr>
            <w:tcW w:w="1951" w:type="dxa"/>
            <w:tcBorders>
              <w:top w:val="nil"/>
              <w:left w:val="double" w:sz="4" w:space="0" w:color="000000"/>
              <w:bottom w:val="double" w:sz="4" w:space="0" w:color="000000"/>
              <w:right w:val="double" w:sz="4" w:space="0" w:color="000000"/>
            </w:tcBorders>
            <w:tcMar>
              <w:top w:w="28" w:type="dxa"/>
              <w:left w:w="28" w:type="dxa"/>
              <w:bottom w:w="28" w:type="dxa"/>
              <w:right w:w="28" w:type="dxa"/>
            </w:tcMar>
            <w:vAlign w:val="center"/>
            <w:hideMark/>
          </w:tcPr>
          <w:p w14:paraId="336EE919"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Синий</w:t>
            </w:r>
          </w:p>
        </w:tc>
      </w:tr>
      <w:tr w:rsidR="00851CA8" w:rsidRPr="00851CA8" w14:paraId="3A9949EE" w14:textId="77777777" w:rsidTr="00851CA8">
        <w:trPr>
          <w:jc w:val="center"/>
        </w:trPr>
        <w:tc>
          <w:tcPr>
            <w:tcW w:w="2507"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025CF2D9"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5.</w:t>
            </w:r>
          </w:p>
        </w:tc>
        <w:tc>
          <w:tcPr>
            <w:tcW w:w="1951" w:type="dxa"/>
            <w:tcBorders>
              <w:top w:val="nil"/>
              <w:left w:val="double" w:sz="4" w:space="0" w:color="000000"/>
              <w:bottom w:val="double" w:sz="4" w:space="0" w:color="000000"/>
              <w:right w:val="double" w:sz="4" w:space="0" w:color="000000"/>
            </w:tcBorders>
            <w:tcMar>
              <w:top w:w="28" w:type="dxa"/>
              <w:left w:w="28" w:type="dxa"/>
              <w:bottom w:w="28" w:type="dxa"/>
              <w:right w:w="28" w:type="dxa"/>
            </w:tcMar>
            <w:vAlign w:val="center"/>
            <w:hideMark/>
          </w:tcPr>
          <w:p w14:paraId="42DD3078"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Бело-синий</w:t>
            </w:r>
          </w:p>
        </w:tc>
      </w:tr>
      <w:tr w:rsidR="00851CA8" w:rsidRPr="00851CA8" w14:paraId="2C3B175F" w14:textId="77777777" w:rsidTr="00851CA8">
        <w:trPr>
          <w:jc w:val="center"/>
        </w:trPr>
        <w:tc>
          <w:tcPr>
            <w:tcW w:w="2507"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25B6143E"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6.</w:t>
            </w:r>
          </w:p>
        </w:tc>
        <w:tc>
          <w:tcPr>
            <w:tcW w:w="1951" w:type="dxa"/>
            <w:tcBorders>
              <w:top w:val="nil"/>
              <w:left w:val="double" w:sz="4" w:space="0" w:color="000000"/>
              <w:bottom w:val="double" w:sz="4" w:space="0" w:color="000000"/>
              <w:right w:val="double" w:sz="4" w:space="0" w:color="000000"/>
            </w:tcBorders>
            <w:tcMar>
              <w:top w:w="28" w:type="dxa"/>
              <w:left w:w="28" w:type="dxa"/>
              <w:bottom w:w="28" w:type="dxa"/>
              <w:right w:w="28" w:type="dxa"/>
            </w:tcMar>
            <w:vAlign w:val="center"/>
            <w:hideMark/>
          </w:tcPr>
          <w:p w14:paraId="55334DC3"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Оранжевый</w:t>
            </w:r>
          </w:p>
        </w:tc>
      </w:tr>
      <w:tr w:rsidR="00851CA8" w:rsidRPr="00851CA8" w14:paraId="1F5F45B5" w14:textId="77777777" w:rsidTr="00851CA8">
        <w:trPr>
          <w:jc w:val="center"/>
        </w:trPr>
        <w:tc>
          <w:tcPr>
            <w:tcW w:w="2507"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71FC4FB5"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7.</w:t>
            </w:r>
          </w:p>
        </w:tc>
        <w:tc>
          <w:tcPr>
            <w:tcW w:w="1951" w:type="dxa"/>
            <w:tcBorders>
              <w:top w:val="nil"/>
              <w:left w:val="double" w:sz="4" w:space="0" w:color="000000"/>
              <w:bottom w:val="double" w:sz="4" w:space="0" w:color="000000"/>
              <w:right w:val="double" w:sz="4" w:space="0" w:color="000000"/>
            </w:tcBorders>
            <w:tcMar>
              <w:top w:w="28" w:type="dxa"/>
              <w:left w:w="28" w:type="dxa"/>
              <w:bottom w:w="28" w:type="dxa"/>
              <w:right w:w="28" w:type="dxa"/>
            </w:tcMar>
            <w:vAlign w:val="center"/>
            <w:hideMark/>
          </w:tcPr>
          <w:p w14:paraId="778AB56E"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Бело-коричневый</w:t>
            </w:r>
          </w:p>
        </w:tc>
      </w:tr>
      <w:tr w:rsidR="00851CA8" w:rsidRPr="00851CA8" w14:paraId="22B25E6E" w14:textId="77777777" w:rsidTr="00851CA8">
        <w:trPr>
          <w:jc w:val="center"/>
        </w:trPr>
        <w:tc>
          <w:tcPr>
            <w:tcW w:w="2507"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2501F743"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8.</w:t>
            </w:r>
          </w:p>
        </w:tc>
        <w:tc>
          <w:tcPr>
            <w:tcW w:w="1951" w:type="dxa"/>
            <w:tcBorders>
              <w:top w:val="nil"/>
              <w:left w:val="double" w:sz="4" w:space="0" w:color="000000"/>
              <w:bottom w:val="double" w:sz="4" w:space="0" w:color="000000"/>
              <w:right w:val="double" w:sz="4" w:space="0" w:color="000000"/>
            </w:tcBorders>
            <w:tcMar>
              <w:top w:w="28" w:type="dxa"/>
              <w:left w:w="28" w:type="dxa"/>
              <w:bottom w:w="28" w:type="dxa"/>
              <w:right w:w="28" w:type="dxa"/>
            </w:tcMar>
            <w:vAlign w:val="center"/>
            <w:hideMark/>
          </w:tcPr>
          <w:p w14:paraId="57779C41"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Коричневый</w:t>
            </w:r>
          </w:p>
        </w:tc>
      </w:tr>
    </w:tbl>
    <w:p w14:paraId="2361289B" w14:textId="77777777" w:rsidR="00851CA8" w:rsidRDefault="00851CA8" w:rsidP="00851CA8">
      <w:pPr>
        <w:rPr>
          <w:rFonts w:ascii="Times New Roman" w:hAnsi="Times New Roman" w:cs="Times New Roman"/>
          <w:sz w:val="28"/>
          <w:szCs w:val="28"/>
          <w:lang w:val="ru-RU"/>
        </w:rPr>
      </w:pPr>
    </w:p>
    <w:p w14:paraId="2A3B8365" w14:textId="77777777" w:rsidR="00851CA8" w:rsidRDefault="00851CA8" w:rsidP="00851CA8">
      <w:pPr>
        <w:rPr>
          <w:rFonts w:ascii="Times New Roman" w:hAnsi="Times New Roman" w:cs="Times New Roman"/>
          <w:sz w:val="28"/>
          <w:szCs w:val="28"/>
          <w:lang w:val="ru-RU"/>
        </w:rPr>
      </w:pPr>
    </w:p>
    <w:p w14:paraId="6E72B91D" w14:textId="77777777" w:rsidR="00851CA8" w:rsidRDefault="00851CA8" w:rsidP="00851CA8">
      <w:pPr>
        <w:rPr>
          <w:rFonts w:ascii="Times New Roman" w:hAnsi="Times New Roman" w:cs="Times New Roman"/>
          <w:sz w:val="28"/>
          <w:szCs w:val="28"/>
          <w:lang w:val="ru-RU"/>
        </w:rPr>
      </w:pPr>
    </w:p>
    <w:p w14:paraId="73DB2CAA" w14:textId="77777777" w:rsidR="00851CA8" w:rsidRDefault="00851CA8" w:rsidP="00851CA8">
      <w:pPr>
        <w:rPr>
          <w:rFonts w:ascii="Times New Roman" w:hAnsi="Times New Roman" w:cs="Times New Roman"/>
          <w:sz w:val="28"/>
          <w:szCs w:val="28"/>
          <w:lang w:val="ru-RU"/>
        </w:rPr>
      </w:pPr>
    </w:p>
    <w:p w14:paraId="2FDD5C42" w14:textId="423484E5"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lastRenderedPageBreak/>
        <w:t xml:space="preserve">Таблица </w:t>
      </w:r>
      <w:r w:rsidRPr="00851CA8">
        <w:rPr>
          <w:rFonts w:ascii="Times New Roman" w:hAnsi="Times New Roman" w:cs="Times New Roman"/>
          <w:sz w:val="28"/>
          <w:szCs w:val="28"/>
          <w:lang w:val="ru-RU"/>
        </w:rPr>
        <w:t>2. Кросс</w:t>
      </w:r>
      <w:r w:rsidRPr="00851CA8">
        <w:rPr>
          <w:rFonts w:ascii="Times New Roman" w:hAnsi="Times New Roman" w:cs="Times New Roman"/>
          <w:sz w:val="28"/>
          <w:szCs w:val="28"/>
          <w:lang w:val="ru-RU"/>
        </w:rPr>
        <w:t>-разводка кабеля</w:t>
      </w:r>
    </w:p>
    <w:tbl>
      <w:tblPr>
        <w:tblW w:w="9900" w:type="dxa"/>
        <w:jc w:val="center"/>
        <w:tblCellMar>
          <w:left w:w="0" w:type="dxa"/>
          <w:right w:w="0" w:type="dxa"/>
        </w:tblCellMar>
        <w:tblLook w:val="04A0" w:firstRow="1" w:lastRow="0" w:firstColumn="1" w:lastColumn="0" w:noHBand="0" w:noVBand="1"/>
      </w:tblPr>
      <w:tblGrid>
        <w:gridCol w:w="3900"/>
        <w:gridCol w:w="2965"/>
        <w:gridCol w:w="3035"/>
      </w:tblGrid>
      <w:tr w:rsidR="00851CA8" w:rsidRPr="00851CA8" w14:paraId="0293ADCB" w14:textId="77777777" w:rsidTr="00851CA8">
        <w:trPr>
          <w:jc w:val="center"/>
        </w:trPr>
        <w:tc>
          <w:tcPr>
            <w:tcW w:w="2507" w:type="dxa"/>
            <w:tcBorders>
              <w:top w:val="double" w:sz="4" w:space="0" w:color="000000"/>
              <w:left w:val="double" w:sz="4" w:space="0" w:color="000000"/>
              <w:bottom w:val="double" w:sz="4" w:space="0" w:color="000000"/>
              <w:right w:val="nil"/>
            </w:tcBorders>
            <w:tcMar>
              <w:top w:w="28" w:type="dxa"/>
              <w:left w:w="28" w:type="dxa"/>
              <w:bottom w:w="28" w:type="dxa"/>
              <w:right w:w="28" w:type="dxa"/>
            </w:tcMar>
            <w:vAlign w:val="center"/>
            <w:hideMark/>
          </w:tcPr>
          <w:p w14:paraId="5A290F97"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контакта коннектора</w:t>
            </w:r>
          </w:p>
        </w:tc>
        <w:tc>
          <w:tcPr>
            <w:tcW w:w="1906" w:type="dxa"/>
            <w:tcBorders>
              <w:top w:val="double" w:sz="4" w:space="0" w:color="000000"/>
              <w:left w:val="double" w:sz="4" w:space="0" w:color="000000"/>
              <w:bottom w:val="double" w:sz="4" w:space="0" w:color="000000"/>
              <w:right w:val="nil"/>
            </w:tcBorders>
            <w:tcMar>
              <w:top w:w="28" w:type="dxa"/>
              <w:left w:w="28" w:type="dxa"/>
              <w:bottom w:w="28" w:type="dxa"/>
              <w:right w:w="28" w:type="dxa"/>
            </w:tcMar>
            <w:vAlign w:val="center"/>
            <w:hideMark/>
          </w:tcPr>
          <w:p w14:paraId="7447F5DC"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Первый конец</w:t>
            </w:r>
          </w:p>
        </w:tc>
        <w:tc>
          <w:tcPr>
            <w:tcW w:w="1951" w:type="dxa"/>
            <w:tcBorders>
              <w:top w:val="double" w:sz="4" w:space="0" w:color="000000"/>
              <w:left w:val="double" w:sz="4" w:space="0" w:color="000000"/>
              <w:bottom w:val="double" w:sz="4" w:space="0" w:color="000000"/>
              <w:right w:val="double" w:sz="4" w:space="0" w:color="000000"/>
            </w:tcBorders>
            <w:tcMar>
              <w:top w:w="28" w:type="dxa"/>
              <w:left w:w="28" w:type="dxa"/>
              <w:bottom w:w="28" w:type="dxa"/>
              <w:right w:w="28" w:type="dxa"/>
            </w:tcMar>
            <w:vAlign w:val="center"/>
            <w:hideMark/>
          </w:tcPr>
          <w:p w14:paraId="07AFE93E"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Второй конец</w:t>
            </w:r>
          </w:p>
        </w:tc>
      </w:tr>
      <w:tr w:rsidR="00851CA8" w:rsidRPr="00851CA8" w14:paraId="3F5CFF35" w14:textId="77777777" w:rsidTr="00851CA8">
        <w:trPr>
          <w:jc w:val="center"/>
        </w:trPr>
        <w:tc>
          <w:tcPr>
            <w:tcW w:w="2507"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767EF60C"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1.</w:t>
            </w:r>
          </w:p>
        </w:tc>
        <w:tc>
          <w:tcPr>
            <w:tcW w:w="1906"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7FB21821"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Бело-зеленый</w:t>
            </w:r>
          </w:p>
        </w:tc>
        <w:tc>
          <w:tcPr>
            <w:tcW w:w="1951" w:type="dxa"/>
            <w:tcBorders>
              <w:top w:val="nil"/>
              <w:left w:val="double" w:sz="4" w:space="0" w:color="000000"/>
              <w:bottom w:val="double" w:sz="4" w:space="0" w:color="000000"/>
              <w:right w:val="double" w:sz="4" w:space="0" w:color="000000"/>
            </w:tcBorders>
            <w:tcMar>
              <w:top w:w="28" w:type="dxa"/>
              <w:left w:w="28" w:type="dxa"/>
              <w:bottom w:w="28" w:type="dxa"/>
              <w:right w:w="28" w:type="dxa"/>
            </w:tcMar>
            <w:vAlign w:val="center"/>
            <w:hideMark/>
          </w:tcPr>
          <w:p w14:paraId="6E549ECD"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Бело-оранжевый</w:t>
            </w:r>
          </w:p>
        </w:tc>
      </w:tr>
      <w:tr w:rsidR="00851CA8" w:rsidRPr="00851CA8" w14:paraId="5A42ADE7" w14:textId="77777777" w:rsidTr="00851CA8">
        <w:trPr>
          <w:jc w:val="center"/>
        </w:trPr>
        <w:tc>
          <w:tcPr>
            <w:tcW w:w="2507"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6DB75AE9"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2.</w:t>
            </w:r>
          </w:p>
        </w:tc>
        <w:tc>
          <w:tcPr>
            <w:tcW w:w="1906"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2E278180"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Бело-синий</w:t>
            </w:r>
          </w:p>
        </w:tc>
        <w:tc>
          <w:tcPr>
            <w:tcW w:w="1951" w:type="dxa"/>
            <w:tcBorders>
              <w:top w:val="nil"/>
              <w:left w:val="double" w:sz="4" w:space="0" w:color="000000"/>
              <w:bottom w:val="double" w:sz="4" w:space="0" w:color="000000"/>
              <w:right w:val="double" w:sz="4" w:space="0" w:color="000000"/>
            </w:tcBorders>
            <w:tcMar>
              <w:top w:w="28" w:type="dxa"/>
              <w:left w:w="28" w:type="dxa"/>
              <w:bottom w:w="28" w:type="dxa"/>
              <w:right w:w="28" w:type="dxa"/>
            </w:tcMar>
            <w:vAlign w:val="center"/>
            <w:hideMark/>
          </w:tcPr>
          <w:p w14:paraId="3C9FD1DC"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Оранжевый</w:t>
            </w:r>
          </w:p>
        </w:tc>
      </w:tr>
      <w:tr w:rsidR="00851CA8" w:rsidRPr="00851CA8" w14:paraId="5A1536DF" w14:textId="77777777" w:rsidTr="00851CA8">
        <w:trPr>
          <w:jc w:val="center"/>
        </w:trPr>
        <w:tc>
          <w:tcPr>
            <w:tcW w:w="2507"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4B164D9C"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3.</w:t>
            </w:r>
          </w:p>
        </w:tc>
        <w:tc>
          <w:tcPr>
            <w:tcW w:w="1906"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31AC3995"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Бело-оранжевый</w:t>
            </w:r>
          </w:p>
        </w:tc>
        <w:tc>
          <w:tcPr>
            <w:tcW w:w="1951" w:type="dxa"/>
            <w:tcBorders>
              <w:top w:val="nil"/>
              <w:left w:val="double" w:sz="4" w:space="0" w:color="000000"/>
              <w:bottom w:val="double" w:sz="4" w:space="0" w:color="000000"/>
              <w:right w:val="double" w:sz="4" w:space="0" w:color="000000"/>
            </w:tcBorders>
            <w:tcMar>
              <w:top w:w="28" w:type="dxa"/>
              <w:left w:w="28" w:type="dxa"/>
              <w:bottom w:w="28" w:type="dxa"/>
              <w:right w:w="28" w:type="dxa"/>
            </w:tcMar>
            <w:vAlign w:val="center"/>
            <w:hideMark/>
          </w:tcPr>
          <w:p w14:paraId="3729CFCA"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Бело-зеленый</w:t>
            </w:r>
          </w:p>
        </w:tc>
      </w:tr>
      <w:tr w:rsidR="00851CA8" w:rsidRPr="00851CA8" w14:paraId="081E4C8E" w14:textId="77777777" w:rsidTr="00851CA8">
        <w:trPr>
          <w:jc w:val="center"/>
        </w:trPr>
        <w:tc>
          <w:tcPr>
            <w:tcW w:w="2507"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7AE6F594"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4.</w:t>
            </w:r>
          </w:p>
        </w:tc>
        <w:tc>
          <w:tcPr>
            <w:tcW w:w="1906"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0968368A"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Синий</w:t>
            </w:r>
          </w:p>
        </w:tc>
        <w:tc>
          <w:tcPr>
            <w:tcW w:w="1951" w:type="dxa"/>
            <w:tcBorders>
              <w:top w:val="nil"/>
              <w:left w:val="double" w:sz="4" w:space="0" w:color="000000"/>
              <w:bottom w:val="double" w:sz="4" w:space="0" w:color="000000"/>
              <w:right w:val="double" w:sz="4" w:space="0" w:color="000000"/>
            </w:tcBorders>
            <w:tcMar>
              <w:top w:w="28" w:type="dxa"/>
              <w:left w:w="28" w:type="dxa"/>
              <w:bottom w:w="28" w:type="dxa"/>
              <w:right w:w="28" w:type="dxa"/>
            </w:tcMar>
            <w:vAlign w:val="center"/>
            <w:hideMark/>
          </w:tcPr>
          <w:p w14:paraId="7E0104B3"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Синий</w:t>
            </w:r>
          </w:p>
        </w:tc>
      </w:tr>
      <w:tr w:rsidR="00851CA8" w:rsidRPr="00851CA8" w14:paraId="59C98E8B" w14:textId="77777777" w:rsidTr="00851CA8">
        <w:trPr>
          <w:jc w:val="center"/>
        </w:trPr>
        <w:tc>
          <w:tcPr>
            <w:tcW w:w="2507"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0D6B8B14"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5.</w:t>
            </w:r>
          </w:p>
        </w:tc>
        <w:tc>
          <w:tcPr>
            <w:tcW w:w="1906"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71C3272C"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Бело-синий</w:t>
            </w:r>
          </w:p>
        </w:tc>
        <w:tc>
          <w:tcPr>
            <w:tcW w:w="1951" w:type="dxa"/>
            <w:tcBorders>
              <w:top w:val="nil"/>
              <w:left w:val="double" w:sz="4" w:space="0" w:color="000000"/>
              <w:bottom w:val="double" w:sz="4" w:space="0" w:color="000000"/>
              <w:right w:val="double" w:sz="4" w:space="0" w:color="000000"/>
            </w:tcBorders>
            <w:tcMar>
              <w:top w:w="28" w:type="dxa"/>
              <w:left w:w="28" w:type="dxa"/>
              <w:bottom w:w="28" w:type="dxa"/>
              <w:right w:w="28" w:type="dxa"/>
            </w:tcMar>
            <w:vAlign w:val="center"/>
            <w:hideMark/>
          </w:tcPr>
          <w:p w14:paraId="66C2C9EE"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Бело-синий</w:t>
            </w:r>
          </w:p>
        </w:tc>
      </w:tr>
      <w:tr w:rsidR="00851CA8" w:rsidRPr="00851CA8" w14:paraId="5C364564" w14:textId="77777777" w:rsidTr="00851CA8">
        <w:trPr>
          <w:jc w:val="center"/>
        </w:trPr>
        <w:tc>
          <w:tcPr>
            <w:tcW w:w="2507"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246E5798"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6.</w:t>
            </w:r>
          </w:p>
        </w:tc>
        <w:tc>
          <w:tcPr>
            <w:tcW w:w="1906"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382327AE"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Оранжевый</w:t>
            </w:r>
          </w:p>
        </w:tc>
        <w:tc>
          <w:tcPr>
            <w:tcW w:w="1951" w:type="dxa"/>
            <w:tcBorders>
              <w:top w:val="nil"/>
              <w:left w:val="double" w:sz="4" w:space="0" w:color="000000"/>
              <w:bottom w:val="double" w:sz="4" w:space="0" w:color="000000"/>
              <w:right w:val="double" w:sz="4" w:space="0" w:color="000000"/>
            </w:tcBorders>
            <w:tcMar>
              <w:top w:w="28" w:type="dxa"/>
              <w:left w:w="28" w:type="dxa"/>
              <w:bottom w:w="28" w:type="dxa"/>
              <w:right w:w="28" w:type="dxa"/>
            </w:tcMar>
            <w:vAlign w:val="center"/>
            <w:hideMark/>
          </w:tcPr>
          <w:p w14:paraId="37B6004C"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Бело-синий</w:t>
            </w:r>
          </w:p>
        </w:tc>
      </w:tr>
      <w:tr w:rsidR="00851CA8" w:rsidRPr="00851CA8" w14:paraId="29CEEBB3" w14:textId="77777777" w:rsidTr="00851CA8">
        <w:trPr>
          <w:jc w:val="center"/>
        </w:trPr>
        <w:tc>
          <w:tcPr>
            <w:tcW w:w="2507"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2910E8BE"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7.</w:t>
            </w:r>
          </w:p>
        </w:tc>
        <w:tc>
          <w:tcPr>
            <w:tcW w:w="1906"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08BD8B95"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Бело-коричневый</w:t>
            </w:r>
          </w:p>
        </w:tc>
        <w:tc>
          <w:tcPr>
            <w:tcW w:w="1951" w:type="dxa"/>
            <w:tcBorders>
              <w:top w:val="nil"/>
              <w:left w:val="double" w:sz="4" w:space="0" w:color="000000"/>
              <w:bottom w:val="double" w:sz="4" w:space="0" w:color="000000"/>
              <w:right w:val="double" w:sz="4" w:space="0" w:color="000000"/>
            </w:tcBorders>
            <w:tcMar>
              <w:top w:w="28" w:type="dxa"/>
              <w:left w:w="28" w:type="dxa"/>
              <w:bottom w:w="28" w:type="dxa"/>
              <w:right w:w="28" w:type="dxa"/>
            </w:tcMar>
            <w:vAlign w:val="center"/>
            <w:hideMark/>
          </w:tcPr>
          <w:p w14:paraId="6AA07C56"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Бело-коричневый</w:t>
            </w:r>
          </w:p>
        </w:tc>
      </w:tr>
      <w:tr w:rsidR="00851CA8" w:rsidRPr="00851CA8" w14:paraId="1072AF53" w14:textId="77777777" w:rsidTr="00851CA8">
        <w:trPr>
          <w:jc w:val="center"/>
        </w:trPr>
        <w:tc>
          <w:tcPr>
            <w:tcW w:w="2507"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0235008E"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8.</w:t>
            </w:r>
          </w:p>
        </w:tc>
        <w:tc>
          <w:tcPr>
            <w:tcW w:w="1906" w:type="dxa"/>
            <w:tcBorders>
              <w:top w:val="nil"/>
              <w:left w:val="double" w:sz="4" w:space="0" w:color="000000"/>
              <w:bottom w:val="double" w:sz="4" w:space="0" w:color="000000"/>
              <w:right w:val="nil"/>
            </w:tcBorders>
            <w:tcMar>
              <w:top w:w="28" w:type="dxa"/>
              <w:left w:w="28" w:type="dxa"/>
              <w:bottom w:w="28" w:type="dxa"/>
              <w:right w:w="28" w:type="dxa"/>
            </w:tcMar>
            <w:vAlign w:val="center"/>
            <w:hideMark/>
          </w:tcPr>
          <w:p w14:paraId="466308D9"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Коричневый</w:t>
            </w:r>
          </w:p>
        </w:tc>
        <w:tc>
          <w:tcPr>
            <w:tcW w:w="1951" w:type="dxa"/>
            <w:tcBorders>
              <w:top w:val="nil"/>
              <w:left w:val="double" w:sz="4" w:space="0" w:color="000000"/>
              <w:bottom w:val="double" w:sz="4" w:space="0" w:color="000000"/>
              <w:right w:val="double" w:sz="4" w:space="0" w:color="000000"/>
            </w:tcBorders>
            <w:tcMar>
              <w:top w:w="28" w:type="dxa"/>
              <w:left w:w="28" w:type="dxa"/>
              <w:bottom w:w="28" w:type="dxa"/>
              <w:right w:w="28" w:type="dxa"/>
            </w:tcMar>
            <w:vAlign w:val="center"/>
            <w:hideMark/>
          </w:tcPr>
          <w:p w14:paraId="60574EB0"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Коричневый</w:t>
            </w:r>
          </w:p>
        </w:tc>
      </w:tr>
    </w:tbl>
    <w:p w14:paraId="1ABCC085"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После подключения коннекторов кабель следует проверить с помощью специального тестера, который определит, правильно ли проводники витых пар подсоединены к контактам коннекторов, а также целостность самого кабеля.</w:t>
      </w:r>
    </w:p>
    <w:p w14:paraId="56327F17"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Назначение и функции оптоволокна. В оптоволоконном кабеле цифровые данные распространяются по оптическим волокнам в виде модулированных световых импульсов. Это относительно защищенный способ передачи, поскольку при нем не используются электрические сигналы. Следовательно, к оптоволоконному кабелю невозможно подключиться, не разрушая его, и перехватывать данные, от чего не застрахован любой кабель, проводящий электрические сигналы.</w:t>
      </w:r>
    </w:p>
    <w:p w14:paraId="6A4267D9" w14:textId="2263BBD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KZ"/>
        </w:rPr>
        <w:drawing>
          <wp:anchor distT="0" distB="0" distL="0" distR="0" simplePos="0" relativeHeight="251663360" behindDoc="0" locked="0" layoutInCell="1" allowOverlap="0" wp14:anchorId="568C3CD7" wp14:editId="482A8601">
            <wp:simplePos x="0" y="0"/>
            <wp:positionH relativeFrom="column">
              <wp:align>left</wp:align>
            </wp:positionH>
            <wp:positionV relativeFrom="line">
              <wp:posOffset>0</wp:posOffset>
            </wp:positionV>
            <wp:extent cx="5753100" cy="1543050"/>
            <wp:effectExtent l="0" t="0" r="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CA8">
        <w:rPr>
          <w:rFonts w:ascii="Times New Roman" w:hAnsi="Times New Roman" w:cs="Times New Roman"/>
          <w:sz w:val="28"/>
          <w:szCs w:val="28"/>
          <w:lang w:val="ru-RU"/>
        </w:rPr>
        <w:t>Рисунок 5. Структура оптоволоконного кабеля: 1 – сердцевина с показателем преломления n1; 2 – отражающая оболочка с показателем преломления n2, n</w:t>
      </w:r>
      <w:proofErr w:type="gramStart"/>
      <w:r w:rsidRPr="00851CA8">
        <w:rPr>
          <w:rFonts w:ascii="Times New Roman" w:hAnsi="Times New Roman" w:cs="Times New Roman"/>
          <w:sz w:val="28"/>
          <w:szCs w:val="28"/>
          <w:lang w:val="ru-RU"/>
        </w:rPr>
        <w:t>1&gt;n</w:t>
      </w:r>
      <w:proofErr w:type="gramEnd"/>
      <w:r w:rsidRPr="00851CA8">
        <w:rPr>
          <w:rFonts w:ascii="Times New Roman" w:hAnsi="Times New Roman" w:cs="Times New Roman"/>
          <w:sz w:val="28"/>
          <w:szCs w:val="28"/>
          <w:lang w:val="ru-RU"/>
        </w:rPr>
        <w:t>2; 3 – защитное покрытие.</w:t>
      </w:r>
    </w:p>
    <w:p w14:paraId="1096EF83"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xml:space="preserve">Кабель содержит несколько световодов, хорошо защищенных пластиковой изоляцией. Он обладает сверхвысокой скоростью передачи данных (до 2 Гбит), и абсолютно не подвержен помехам. Расстояние между системами, </w:t>
      </w:r>
      <w:r w:rsidRPr="00851CA8">
        <w:rPr>
          <w:rFonts w:ascii="Times New Roman" w:hAnsi="Times New Roman" w:cs="Times New Roman"/>
          <w:sz w:val="28"/>
          <w:szCs w:val="28"/>
          <w:lang w:val="ru-RU"/>
        </w:rPr>
        <w:lastRenderedPageBreak/>
        <w:t xml:space="preserve">соединенными </w:t>
      </w:r>
      <w:proofErr w:type="spellStart"/>
      <w:r w:rsidRPr="00851CA8">
        <w:rPr>
          <w:rFonts w:ascii="Times New Roman" w:hAnsi="Times New Roman" w:cs="Times New Roman"/>
          <w:sz w:val="28"/>
          <w:szCs w:val="28"/>
          <w:lang w:val="ru-RU"/>
        </w:rPr>
        <w:t>оптиковолокном</w:t>
      </w:r>
      <w:proofErr w:type="spellEnd"/>
      <w:r w:rsidRPr="00851CA8">
        <w:rPr>
          <w:rFonts w:ascii="Times New Roman" w:hAnsi="Times New Roman" w:cs="Times New Roman"/>
          <w:sz w:val="28"/>
          <w:szCs w:val="28"/>
          <w:lang w:val="ru-RU"/>
        </w:rPr>
        <w:t>, может достигать 100 километров. Казалось бы, идеальный проводник для сети найден, но стоит оптический кабель чрезвычайно дорого, и для работы с ним требуется специальные сетевые карты, коммутаторы и т.д. Без специального оборудования оптоволокно практически не подлежит ремонту. Данное соединение применяется для объединения крупных сетей, высокосортного доступа в Интернет (для провайдеров и крупных компаний), а также для передачи данных на большие расстояния. В домашних сетях, если требуется высокая скорость соединения, гораздо дешевле и удобнее воспользоваться гигабитной сетью на витой паре.</w:t>
      </w:r>
    </w:p>
    <w:p w14:paraId="096F3BDA"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xml:space="preserve">Лучи, входящие под разными углами </w:t>
      </w:r>
      <w:proofErr w:type="gramStart"/>
      <w:r w:rsidRPr="00851CA8">
        <w:rPr>
          <w:rFonts w:ascii="Times New Roman" w:hAnsi="Times New Roman" w:cs="Times New Roman"/>
          <w:sz w:val="28"/>
          <w:szCs w:val="28"/>
          <w:lang w:val="ru-RU"/>
        </w:rPr>
        <w:t>в оптоволокно</w:t>
      </w:r>
      <w:proofErr w:type="gramEnd"/>
      <w:r w:rsidRPr="00851CA8">
        <w:rPr>
          <w:rFonts w:ascii="Times New Roman" w:hAnsi="Times New Roman" w:cs="Times New Roman"/>
          <w:sz w:val="28"/>
          <w:szCs w:val="28"/>
          <w:lang w:val="ru-RU"/>
        </w:rPr>
        <w:t xml:space="preserve"> называются модами, а волокно, поддерживающее несколько мод - </w:t>
      </w:r>
      <w:proofErr w:type="spellStart"/>
      <w:r w:rsidRPr="00851CA8">
        <w:rPr>
          <w:rFonts w:ascii="Times New Roman" w:hAnsi="Times New Roman" w:cs="Times New Roman"/>
          <w:sz w:val="28"/>
          <w:szCs w:val="28"/>
          <w:lang w:val="ru-RU"/>
        </w:rPr>
        <w:t>многомодовым</w:t>
      </w:r>
      <w:proofErr w:type="spellEnd"/>
      <w:r w:rsidRPr="00851CA8">
        <w:rPr>
          <w:rFonts w:ascii="Times New Roman" w:hAnsi="Times New Roman" w:cs="Times New Roman"/>
          <w:sz w:val="28"/>
          <w:szCs w:val="28"/>
          <w:lang w:val="ru-RU"/>
        </w:rPr>
        <w:t xml:space="preserve">. По </w:t>
      </w:r>
      <w:proofErr w:type="spellStart"/>
      <w:r w:rsidRPr="00851CA8">
        <w:rPr>
          <w:rFonts w:ascii="Times New Roman" w:hAnsi="Times New Roman" w:cs="Times New Roman"/>
          <w:sz w:val="28"/>
          <w:szCs w:val="28"/>
          <w:lang w:val="ru-RU"/>
        </w:rPr>
        <w:t>одномодовому</w:t>
      </w:r>
      <w:proofErr w:type="spellEnd"/>
      <w:r w:rsidRPr="00851CA8">
        <w:rPr>
          <w:rFonts w:ascii="Times New Roman" w:hAnsi="Times New Roman" w:cs="Times New Roman"/>
          <w:sz w:val="28"/>
          <w:szCs w:val="28"/>
          <w:lang w:val="ru-RU"/>
        </w:rPr>
        <w:t xml:space="preserve"> волокну распространяется только один луч.</w:t>
      </w:r>
    </w:p>
    <w:p w14:paraId="0B57C3B6" w14:textId="67A424A0"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KZ"/>
        </w:rPr>
        <w:drawing>
          <wp:anchor distT="0" distB="0" distL="0" distR="0" simplePos="0" relativeHeight="251664384" behindDoc="0" locked="0" layoutInCell="1" allowOverlap="0" wp14:anchorId="5D06E5A9" wp14:editId="1F465128">
            <wp:simplePos x="0" y="0"/>
            <wp:positionH relativeFrom="column">
              <wp:align>left</wp:align>
            </wp:positionH>
            <wp:positionV relativeFrom="line">
              <wp:posOffset>0</wp:posOffset>
            </wp:positionV>
            <wp:extent cx="2981325" cy="1219200"/>
            <wp:effectExtent l="0" t="0" r="9525" b="0"/>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CA8">
        <w:rPr>
          <w:rFonts w:ascii="Times New Roman" w:hAnsi="Times New Roman" w:cs="Times New Roman"/>
          <w:sz w:val="28"/>
          <w:szCs w:val="28"/>
          <w:lang w:val="ru-RU"/>
        </w:rPr>
        <w:t> </w:t>
      </w:r>
    </w:p>
    <w:p w14:paraId="40FBC25B"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155C0177"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47D01A41" w14:textId="77777777" w:rsidR="00851CA8" w:rsidRDefault="00851CA8" w:rsidP="00851CA8">
      <w:pPr>
        <w:rPr>
          <w:rFonts w:ascii="Times New Roman" w:hAnsi="Times New Roman" w:cs="Times New Roman"/>
          <w:sz w:val="28"/>
          <w:szCs w:val="28"/>
          <w:lang w:val="ru-RU"/>
        </w:rPr>
      </w:pPr>
    </w:p>
    <w:p w14:paraId="05B0F4FF" w14:textId="3A4D700B"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xml:space="preserve">Рисунок 6. </w:t>
      </w:r>
      <w:proofErr w:type="spellStart"/>
      <w:r w:rsidRPr="00851CA8">
        <w:rPr>
          <w:rFonts w:ascii="Times New Roman" w:hAnsi="Times New Roman" w:cs="Times New Roman"/>
          <w:sz w:val="28"/>
          <w:szCs w:val="28"/>
          <w:lang w:val="ru-RU"/>
        </w:rPr>
        <w:t>Одномодовое</w:t>
      </w:r>
      <w:proofErr w:type="spellEnd"/>
      <w:r w:rsidRPr="00851CA8">
        <w:rPr>
          <w:rFonts w:ascii="Times New Roman" w:hAnsi="Times New Roman" w:cs="Times New Roman"/>
          <w:sz w:val="28"/>
          <w:szCs w:val="28"/>
          <w:lang w:val="ru-RU"/>
        </w:rPr>
        <w:t xml:space="preserve"> оптоволокно</w:t>
      </w:r>
    </w:p>
    <w:p w14:paraId="70B3880A"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3276EAAF" w14:textId="08676BEF"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KZ"/>
        </w:rPr>
        <w:drawing>
          <wp:anchor distT="0" distB="0" distL="0" distR="0" simplePos="0" relativeHeight="251665408" behindDoc="0" locked="0" layoutInCell="1" allowOverlap="0" wp14:anchorId="6CA57143" wp14:editId="16E5C947">
            <wp:simplePos x="0" y="0"/>
            <wp:positionH relativeFrom="column">
              <wp:align>left</wp:align>
            </wp:positionH>
            <wp:positionV relativeFrom="line">
              <wp:posOffset>0</wp:posOffset>
            </wp:positionV>
            <wp:extent cx="3028950" cy="1219200"/>
            <wp:effectExtent l="0" t="0" r="0" b="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CA8">
        <w:rPr>
          <w:rFonts w:ascii="Times New Roman" w:hAnsi="Times New Roman" w:cs="Times New Roman"/>
          <w:sz w:val="28"/>
          <w:szCs w:val="28"/>
          <w:lang w:val="ru-RU"/>
        </w:rPr>
        <w:t> </w:t>
      </w:r>
    </w:p>
    <w:p w14:paraId="17160994"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437A299D"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409B4460"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w:t>
      </w:r>
    </w:p>
    <w:p w14:paraId="1F9AF6A3"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xml:space="preserve">Рисунок 7. </w:t>
      </w:r>
      <w:proofErr w:type="spellStart"/>
      <w:r w:rsidRPr="00851CA8">
        <w:rPr>
          <w:rFonts w:ascii="Times New Roman" w:hAnsi="Times New Roman" w:cs="Times New Roman"/>
          <w:sz w:val="28"/>
          <w:szCs w:val="28"/>
          <w:lang w:val="ru-RU"/>
        </w:rPr>
        <w:t>Многомодовое</w:t>
      </w:r>
      <w:proofErr w:type="spellEnd"/>
      <w:r w:rsidRPr="00851CA8">
        <w:rPr>
          <w:rFonts w:ascii="Times New Roman" w:hAnsi="Times New Roman" w:cs="Times New Roman"/>
          <w:sz w:val="28"/>
          <w:szCs w:val="28"/>
          <w:lang w:val="ru-RU"/>
        </w:rPr>
        <w:t xml:space="preserve"> оптоволокно  </w:t>
      </w:r>
    </w:p>
    <w:p w14:paraId="16F483F0" w14:textId="3B0DF963" w:rsidR="00851CA8" w:rsidRPr="00851CA8" w:rsidRDefault="00851CA8" w:rsidP="00851CA8">
      <w:pPr>
        <w:rPr>
          <w:rFonts w:ascii="Times New Roman" w:hAnsi="Times New Roman" w:cs="Times New Roman"/>
          <w:sz w:val="28"/>
          <w:szCs w:val="28"/>
          <w:lang w:val="ru-KZ"/>
        </w:rPr>
      </w:pPr>
      <w:bookmarkStart w:id="1" w:name="_Toc501538263"/>
      <w:bookmarkStart w:id="2" w:name="_Toc508715676"/>
      <w:bookmarkEnd w:id="1"/>
      <w:r w:rsidRPr="00851CA8">
        <w:rPr>
          <w:rFonts w:ascii="Times New Roman" w:hAnsi="Times New Roman" w:cs="Times New Roman"/>
          <w:b/>
          <w:bCs/>
          <w:sz w:val="28"/>
          <w:szCs w:val="28"/>
          <w:lang w:val="ru-RU"/>
        </w:rPr>
        <w:t>Задания к работе</w:t>
      </w:r>
      <w:bookmarkEnd w:id="2"/>
    </w:p>
    <w:p w14:paraId="3D7654EC"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Осуществите обжим витой пары по типу прямой разводки и кросс-разводки, используя таблицы 1, 2. </w:t>
      </w:r>
    </w:p>
    <w:p w14:paraId="7FA4A730" w14:textId="05582C24" w:rsidR="00851CA8" w:rsidRPr="00851CA8" w:rsidRDefault="00851CA8" w:rsidP="00851CA8">
      <w:pPr>
        <w:rPr>
          <w:rFonts w:ascii="Times New Roman" w:hAnsi="Times New Roman" w:cs="Times New Roman"/>
          <w:sz w:val="28"/>
          <w:szCs w:val="28"/>
          <w:lang w:val="ru-KZ"/>
        </w:rPr>
      </w:pPr>
      <w:bookmarkStart w:id="3" w:name="_Toc501538264"/>
      <w:bookmarkStart w:id="4" w:name="_Toc508715677"/>
      <w:bookmarkEnd w:id="3"/>
      <w:r w:rsidRPr="00851CA8">
        <w:rPr>
          <w:rFonts w:ascii="Times New Roman" w:hAnsi="Times New Roman" w:cs="Times New Roman"/>
          <w:b/>
          <w:bCs/>
          <w:sz w:val="28"/>
          <w:szCs w:val="28"/>
          <w:lang w:val="ru-RU"/>
        </w:rPr>
        <w:t>Контрольные вопросы</w:t>
      </w:r>
      <w:r w:rsidRPr="00851CA8">
        <w:rPr>
          <w:rFonts w:ascii="Times New Roman" w:hAnsi="Times New Roman" w:cs="Times New Roman"/>
          <w:sz w:val="28"/>
          <w:szCs w:val="28"/>
          <w:lang w:val="ru-RU"/>
        </w:rPr>
        <w:t>:</w:t>
      </w:r>
      <w:bookmarkEnd w:id="4"/>
    </w:p>
    <w:p w14:paraId="6AAEEB40"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1. Коаксиальный кабель: назначение и структура.</w:t>
      </w:r>
    </w:p>
    <w:p w14:paraId="5383D82E"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2. Неэкранированная витая пара: назначение и структура.</w:t>
      </w:r>
    </w:p>
    <w:p w14:paraId="04094610"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3. Экранированная витая пара: назначение и структура.</w:t>
      </w:r>
    </w:p>
    <w:p w14:paraId="72D1961F"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4. Оптоволоконный кабель: назначение и структура.</w:t>
      </w:r>
    </w:p>
    <w:p w14:paraId="6D7919F2" w14:textId="40DB67A9" w:rsidR="00851CA8" w:rsidRPr="00851CA8" w:rsidRDefault="00851CA8" w:rsidP="00851CA8">
      <w:pPr>
        <w:rPr>
          <w:rFonts w:ascii="Times New Roman" w:hAnsi="Times New Roman" w:cs="Times New Roman"/>
          <w:b/>
          <w:bCs/>
          <w:sz w:val="28"/>
          <w:szCs w:val="28"/>
          <w:lang w:val="ru-KZ"/>
        </w:rPr>
      </w:pPr>
      <w:bookmarkStart w:id="5" w:name="_Toc501538265"/>
      <w:bookmarkStart w:id="6" w:name="_Toc508715678"/>
      <w:bookmarkEnd w:id="5"/>
      <w:r w:rsidRPr="00851CA8">
        <w:rPr>
          <w:rFonts w:ascii="Times New Roman" w:hAnsi="Times New Roman" w:cs="Times New Roman"/>
          <w:b/>
          <w:bCs/>
          <w:sz w:val="28"/>
          <w:szCs w:val="28"/>
          <w:lang w:val="ru-RU"/>
        </w:rPr>
        <w:lastRenderedPageBreak/>
        <w:t>Практическая работа №2. Подключение и настройка сетевого адаптера. Подключение и настройка модема.</w:t>
      </w:r>
      <w:bookmarkEnd w:id="6"/>
    </w:p>
    <w:p w14:paraId="59E54E53"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Цели: обобщить и систематизировать знания по теме «Подключение и настройка сетевого адаптера. Подключение и настройка модема.»; научиться определять параметры сетевого адаптера, настраивать и устанавливать его.</w:t>
      </w:r>
    </w:p>
    <w:p w14:paraId="4CFAB845" w14:textId="77777777" w:rsidR="00851CA8" w:rsidRPr="00851CA8" w:rsidRDefault="00851CA8" w:rsidP="00851CA8">
      <w:pPr>
        <w:rPr>
          <w:rFonts w:ascii="Times New Roman" w:hAnsi="Times New Roman" w:cs="Times New Roman"/>
          <w:b/>
          <w:bCs/>
          <w:sz w:val="28"/>
          <w:szCs w:val="28"/>
          <w:lang w:val="ru-KZ"/>
        </w:rPr>
      </w:pPr>
      <w:r w:rsidRPr="00851CA8">
        <w:rPr>
          <w:rFonts w:ascii="Times New Roman" w:hAnsi="Times New Roman" w:cs="Times New Roman"/>
          <w:b/>
          <w:bCs/>
          <w:sz w:val="28"/>
          <w:szCs w:val="28"/>
          <w:lang w:val="ru-RU"/>
        </w:rPr>
        <w:t>Краткие теоретические сведения</w:t>
      </w:r>
    </w:p>
    <w:p w14:paraId="497BFB0B"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Сетевые карты должны отвечать определенным требованиям в зависимости от того, в какие серверы они устанавливаются. Серверы с сетевыми картами можно разделить на три категории:</w:t>
      </w:r>
    </w:p>
    <w:p w14:paraId="345AB5E1"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1. Сети, в состав которых входит не более 10 станций, используют серверы-десктопы. На таких небольших серверах функционирует небольшое количество информации: не очень объемная база данных или бухгалтерские программы, могут храниться архивы. С таким количеством информации может легко справиться обычная PCI-карта, обеспечивающая скорость 10 или 100 Мбит/сек.</w:t>
      </w:r>
    </w:p>
    <w:p w14:paraId="17004D43"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2. Большие локальные сети, насчитывающие 200-300 рабочих станций, используют LAN-серверы. Это более высокий класс серверов, способных выполнять гораздо больший объем работы. Они обладают возможностью разделения файлов и печати, обеспечения межсервисных коммуникаций, функционирования электронной почты. Сетевые карты для больших серверов должны отвечать более высоким требованиям.</w:t>
      </w:r>
    </w:p>
    <w:p w14:paraId="01A0B2A0"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3. Суперсерверы, обслуживающие тысячи пользователей, выполняют все приложения, даже самые ресурсоемкие. Такие серверы могут обслуживать бизнес-процессы крупных предприятий. Суперсерверы используют сетевые карты, сравнимые по своим возможностям с сетевыми процессорами.</w:t>
      </w:r>
    </w:p>
    <w:p w14:paraId="0CF148D8"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xml:space="preserve">Исходя из своего предназначения, сетевая карта должна отвечать определенным требованиям. Производительность карты определяется тремя составляющими: </w:t>
      </w:r>
      <w:proofErr w:type="spellStart"/>
      <w:r w:rsidRPr="00851CA8">
        <w:rPr>
          <w:rFonts w:ascii="Times New Roman" w:hAnsi="Times New Roman" w:cs="Times New Roman"/>
          <w:sz w:val="28"/>
          <w:szCs w:val="28"/>
          <w:lang w:val="ru-RU"/>
        </w:rPr>
        <w:t>микросхемным</w:t>
      </w:r>
      <w:proofErr w:type="spellEnd"/>
      <w:r w:rsidRPr="00851CA8">
        <w:rPr>
          <w:rFonts w:ascii="Times New Roman" w:hAnsi="Times New Roman" w:cs="Times New Roman"/>
          <w:sz w:val="28"/>
          <w:szCs w:val="28"/>
          <w:lang w:val="ru-RU"/>
        </w:rPr>
        <w:t>, конструктивным и программным уровнем карты.</w:t>
      </w:r>
    </w:p>
    <w:p w14:paraId="1F843A19"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xml:space="preserve">Чем выше </w:t>
      </w:r>
      <w:proofErr w:type="spellStart"/>
      <w:r w:rsidRPr="00851CA8">
        <w:rPr>
          <w:rFonts w:ascii="Times New Roman" w:hAnsi="Times New Roman" w:cs="Times New Roman"/>
          <w:sz w:val="28"/>
          <w:szCs w:val="28"/>
          <w:lang w:val="ru-RU"/>
        </w:rPr>
        <w:t>микросхемный</w:t>
      </w:r>
      <w:proofErr w:type="spellEnd"/>
      <w:r w:rsidRPr="00851CA8">
        <w:rPr>
          <w:rFonts w:ascii="Times New Roman" w:hAnsi="Times New Roman" w:cs="Times New Roman"/>
          <w:sz w:val="28"/>
          <w:szCs w:val="28"/>
          <w:lang w:val="ru-RU"/>
        </w:rPr>
        <w:t xml:space="preserve"> уровень карты, тем больше она может выполнять функций, ранее выполнявшихся процессором. Серверные сетевые карты, разгружая процессор, значительно оптимизируют работу сети.</w:t>
      </w:r>
    </w:p>
    <w:p w14:paraId="2EB595D5"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Конструктивный уровень карты определяется тем, сколько сегментов сети к нему возможно присоединить. Чем больше портов имеет карта, тем производительнее ее работа. Конструкция карты должна учитывать, что сеть работает в круглосуточном режиме. При замене карты не должна останавливаться работа сервера.</w:t>
      </w:r>
    </w:p>
    <w:p w14:paraId="0741C5D1"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lastRenderedPageBreak/>
        <w:t>Программное обеспечение карты позволяет значительно расширить функции управления сетью, вести мониторинг, разделять трафик, группировать порты в логические каналы.</w:t>
      </w:r>
    </w:p>
    <w:p w14:paraId="014E8BF4" w14:textId="6338E43C" w:rsidR="00851CA8" w:rsidRPr="00851CA8" w:rsidRDefault="00851CA8" w:rsidP="00851CA8">
      <w:pPr>
        <w:rPr>
          <w:rFonts w:ascii="Times New Roman" w:hAnsi="Times New Roman" w:cs="Times New Roman"/>
          <w:sz w:val="28"/>
          <w:szCs w:val="28"/>
          <w:lang w:val="ru-KZ"/>
        </w:rPr>
      </w:pPr>
      <w:bookmarkStart w:id="7" w:name="_Toc501538266"/>
      <w:bookmarkStart w:id="8" w:name="_Toc508715679"/>
      <w:bookmarkEnd w:id="7"/>
      <w:r w:rsidRPr="00851CA8">
        <w:rPr>
          <w:rFonts w:ascii="Times New Roman" w:hAnsi="Times New Roman" w:cs="Times New Roman"/>
          <w:b/>
          <w:bCs/>
          <w:sz w:val="28"/>
          <w:szCs w:val="28"/>
          <w:lang w:val="ru-RU"/>
        </w:rPr>
        <w:t>Задание к работе</w:t>
      </w:r>
      <w:bookmarkEnd w:id="8"/>
    </w:p>
    <w:p w14:paraId="3D5BC122"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1. Определите тип сетевой карты (тип шины, тип среды для передачи данных).</w:t>
      </w:r>
    </w:p>
    <w:p w14:paraId="040CFB01"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Осмотрите сетевую карту. Определите тип шины, к которой она подключается (для этого посмотрите на ту часть сетевой карты, которая имеет контакты):</w:t>
      </w:r>
    </w:p>
    <w:p w14:paraId="0105FAD5"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карта подключается к шине PCI (</w:t>
      </w:r>
      <w:proofErr w:type="spellStart"/>
      <w:r w:rsidRPr="00851CA8">
        <w:rPr>
          <w:rFonts w:ascii="Times New Roman" w:hAnsi="Times New Roman" w:cs="Times New Roman"/>
          <w:sz w:val="28"/>
          <w:szCs w:val="28"/>
          <w:lang w:val="ru-RU"/>
        </w:rPr>
        <w:t>Peripheral</w:t>
      </w:r>
      <w:proofErr w:type="spellEnd"/>
      <w:r w:rsidRPr="00851CA8">
        <w:rPr>
          <w:rFonts w:ascii="Times New Roman" w:hAnsi="Times New Roman" w:cs="Times New Roman"/>
          <w:sz w:val="28"/>
          <w:szCs w:val="28"/>
          <w:lang w:val="ru-RU"/>
        </w:rPr>
        <w:t xml:space="preserve"> </w:t>
      </w:r>
      <w:proofErr w:type="spellStart"/>
      <w:r w:rsidRPr="00851CA8">
        <w:rPr>
          <w:rFonts w:ascii="Times New Roman" w:hAnsi="Times New Roman" w:cs="Times New Roman"/>
          <w:sz w:val="28"/>
          <w:szCs w:val="28"/>
          <w:lang w:val="ru-RU"/>
        </w:rPr>
        <w:t>Component</w:t>
      </w:r>
      <w:proofErr w:type="spellEnd"/>
      <w:r w:rsidRPr="00851CA8">
        <w:rPr>
          <w:rFonts w:ascii="Times New Roman" w:hAnsi="Times New Roman" w:cs="Times New Roman"/>
          <w:sz w:val="28"/>
          <w:szCs w:val="28"/>
          <w:lang w:val="ru-RU"/>
        </w:rPr>
        <w:t xml:space="preserve"> </w:t>
      </w:r>
      <w:proofErr w:type="spellStart"/>
      <w:r w:rsidRPr="00851CA8">
        <w:rPr>
          <w:rFonts w:ascii="Times New Roman" w:hAnsi="Times New Roman" w:cs="Times New Roman"/>
          <w:sz w:val="28"/>
          <w:szCs w:val="28"/>
          <w:lang w:val="ru-RU"/>
        </w:rPr>
        <w:t>Interconnect</w:t>
      </w:r>
      <w:proofErr w:type="spellEnd"/>
      <w:r w:rsidRPr="00851CA8">
        <w:rPr>
          <w:rFonts w:ascii="Times New Roman" w:hAnsi="Times New Roman" w:cs="Times New Roman"/>
          <w:sz w:val="28"/>
          <w:szCs w:val="28"/>
          <w:lang w:val="ru-RU"/>
        </w:rPr>
        <w:t xml:space="preserve"> - соединение периферийных компонент), если длина контактной пластины менее 10 см;</w:t>
      </w:r>
    </w:p>
    <w:p w14:paraId="5D7469F6"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карта подключается к шине ISA (Industry Standard Architecture - стандартная промышленная архитектура), если длина контактной пластины более 10 см.</w:t>
      </w:r>
    </w:p>
    <w:p w14:paraId="5611DF21"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Определите тип физической среды, с которой работает сетевая карта. Посмотрите на металлическую пластину, к которой крепится карта.</w:t>
      </w:r>
    </w:p>
    <w:p w14:paraId="06A9D55A"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Круглый коннектор свидетельствует о том, что эта карта для коаксиального кабеля; разъем RJ-45 - для работы с витой парой.</w:t>
      </w:r>
    </w:p>
    <w:p w14:paraId="3C6A8170"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Визуально определите на карте наличие микросхемы для загрузки компьютера по сети.</w:t>
      </w:r>
    </w:p>
    <w:p w14:paraId="5CF471D0"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2. Установите сетевой адаптер в компьютер.</w:t>
      </w:r>
    </w:p>
    <w:p w14:paraId="28BF2762"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Выключите компьютер и откройте системный блок.</w:t>
      </w:r>
    </w:p>
    <w:p w14:paraId="4856A6E1"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Вставьте сетевую карту в соответствующий разъем на материнской плате и закрепите ее в корпусе.</w:t>
      </w:r>
    </w:p>
    <w:p w14:paraId="3F4CDC22"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Закройте системный блок и включите компьютер.</w:t>
      </w:r>
    </w:p>
    <w:p w14:paraId="02A5C864"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xml:space="preserve">В процессе загрузки ОС определяет подключенное оборудование. Если сетевая карта соответствует стандарту Plug </w:t>
      </w:r>
      <w:proofErr w:type="spellStart"/>
      <w:r w:rsidRPr="00851CA8">
        <w:rPr>
          <w:rFonts w:ascii="Times New Roman" w:hAnsi="Times New Roman" w:cs="Times New Roman"/>
          <w:sz w:val="28"/>
          <w:szCs w:val="28"/>
          <w:lang w:val="ru-RU"/>
        </w:rPr>
        <w:t>and</w:t>
      </w:r>
      <w:proofErr w:type="spellEnd"/>
      <w:r w:rsidRPr="00851CA8">
        <w:rPr>
          <w:rFonts w:ascii="Times New Roman" w:hAnsi="Times New Roman" w:cs="Times New Roman"/>
          <w:sz w:val="28"/>
          <w:szCs w:val="28"/>
          <w:lang w:val="ru-RU"/>
        </w:rPr>
        <w:t xml:space="preserve"> Play, то она будет найдена ОС и автоматически настроена. Если ОС не сможет определить установленную сетевую карту, то потребуется вручную установить ее драйвера.</w:t>
      </w:r>
    </w:p>
    <w:p w14:paraId="2D05551C"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Проверьте установку сетевой карты:</w:t>
      </w:r>
    </w:p>
    <w:p w14:paraId="409ED02B"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откройте диалоговое окно Диспетчер устройств (Пуск/Панель управления/Система/Оборудование/Диспетчер устройств);</w:t>
      </w:r>
    </w:p>
    <w:p w14:paraId="27A4C68F"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раскройте список Сетевые платы.</w:t>
      </w:r>
    </w:p>
    <w:p w14:paraId="7762139E"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Если в этом списке есть название адаптера, то установка прошла успешно.</w:t>
      </w:r>
    </w:p>
    <w:p w14:paraId="08979308"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lastRenderedPageBreak/>
        <w:t>3. Изучите параметры сетевого адаптера.</w:t>
      </w:r>
    </w:p>
    <w:p w14:paraId="39F04C7C"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Откройте окно параметров сетевого адаптера (воспользуйтесь Диспетчером устройств).</w:t>
      </w:r>
    </w:p>
    <w:p w14:paraId="52B2FBD3"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xml:space="preserve">Определите физический (MAC, </w:t>
      </w:r>
      <w:proofErr w:type="spellStart"/>
      <w:r w:rsidRPr="00851CA8">
        <w:rPr>
          <w:rFonts w:ascii="Times New Roman" w:hAnsi="Times New Roman" w:cs="Times New Roman"/>
          <w:sz w:val="28"/>
          <w:szCs w:val="28"/>
          <w:lang w:val="ru-RU"/>
        </w:rPr>
        <w:t>Medium</w:t>
      </w:r>
      <w:proofErr w:type="spellEnd"/>
      <w:r w:rsidRPr="00851CA8">
        <w:rPr>
          <w:rFonts w:ascii="Times New Roman" w:hAnsi="Times New Roman" w:cs="Times New Roman"/>
          <w:sz w:val="28"/>
          <w:szCs w:val="28"/>
          <w:lang w:val="ru-RU"/>
        </w:rPr>
        <w:t xml:space="preserve"> Access Control - управление доступом к носителю) адрес сетевой карты помощью команды </w:t>
      </w:r>
      <w:proofErr w:type="spellStart"/>
      <w:r w:rsidRPr="00851CA8">
        <w:rPr>
          <w:rFonts w:ascii="Times New Roman" w:hAnsi="Times New Roman" w:cs="Times New Roman"/>
          <w:sz w:val="28"/>
          <w:szCs w:val="28"/>
          <w:lang w:val="ru-RU"/>
        </w:rPr>
        <w:t>ipconfig</w:t>
      </w:r>
      <w:proofErr w:type="spellEnd"/>
      <w:r w:rsidRPr="00851CA8">
        <w:rPr>
          <w:rFonts w:ascii="Times New Roman" w:hAnsi="Times New Roman" w:cs="Times New Roman"/>
          <w:sz w:val="28"/>
          <w:szCs w:val="28"/>
          <w:lang w:val="ru-RU"/>
        </w:rPr>
        <w:t>:</w:t>
      </w:r>
    </w:p>
    <w:p w14:paraId="3773B222"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запустите консоль (командную строку) любым способом (например, Пуск/Программы/Стандартные/Командная строка);</w:t>
      </w:r>
    </w:p>
    <w:p w14:paraId="6C858C14"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xml:space="preserve">- введите команду </w:t>
      </w:r>
      <w:proofErr w:type="spellStart"/>
      <w:r w:rsidRPr="00851CA8">
        <w:rPr>
          <w:rFonts w:ascii="Times New Roman" w:hAnsi="Times New Roman" w:cs="Times New Roman"/>
          <w:sz w:val="28"/>
          <w:szCs w:val="28"/>
          <w:lang w:val="ru-RU"/>
        </w:rPr>
        <w:t>ipconfig</w:t>
      </w:r>
      <w:proofErr w:type="spellEnd"/>
      <w:r w:rsidRPr="00851CA8">
        <w:rPr>
          <w:rFonts w:ascii="Times New Roman" w:hAnsi="Times New Roman" w:cs="Times New Roman"/>
          <w:sz w:val="28"/>
          <w:szCs w:val="28"/>
          <w:lang w:val="ru-RU"/>
        </w:rPr>
        <w:t xml:space="preserve"> с параметром </w:t>
      </w:r>
      <w:proofErr w:type="spellStart"/>
      <w:r w:rsidRPr="00851CA8">
        <w:rPr>
          <w:rFonts w:ascii="Times New Roman" w:hAnsi="Times New Roman" w:cs="Times New Roman"/>
          <w:sz w:val="28"/>
          <w:szCs w:val="28"/>
          <w:lang w:val="ru-RU"/>
        </w:rPr>
        <w:t>all</w:t>
      </w:r>
      <w:proofErr w:type="spellEnd"/>
      <w:r w:rsidRPr="00851CA8">
        <w:rPr>
          <w:rFonts w:ascii="Times New Roman" w:hAnsi="Times New Roman" w:cs="Times New Roman"/>
          <w:sz w:val="28"/>
          <w:szCs w:val="28"/>
          <w:lang w:val="ru-RU"/>
        </w:rPr>
        <w:t>;</w:t>
      </w:r>
    </w:p>
    <w:p w14:paraId="5A5BD147"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 в полученном списке найдите строку Физический адрес.</w:t>
      </w:r>
    </w:p>
    <w:p w14:paraId="0F786DEF"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Физический адрес и будет являться МАС-адресом сетевого адаптера.</w:t>
      </w:r>
    </w:p>
    <w:p w14:paraId="1A1E14D6"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Например, выведенный системой список может выглядеть так:</w:t>
      </w:r>
    </w:p>
    <w:p w14:paraId="0F121343" w14:textId="3A21869E"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KZ"/>
        </w:rPr>
        <w:drawing>
          <wp:anchor distT="0" distB="0" distL="0" distR="0" simplePos="0" relativeHeight="251666432" behindDoc="0" locked="0" layoutInCell="1" allowOverlap="0" wp14:anchorId="21F7149F" wp14:editId="5D44F96C">
            <wp:simplePos x="0" y="0"/>
            <wp:positionH relativeFrom="column">
              <wp:align>left</wp:align>
            </wp:positionH>
            <wp:positionV relativeFrom="line">
              <wp:posOffset>0</wp:posOffset>
            </wp:positionV>
            <wp:extent cx="5257800" cy="3286125"/>
            <wp:effectExtent l="0" t="0" r="0" b="9525"/>
            <wp:wrapSquare wrapText="bothSides"/>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3286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CA8">
        <w:rPr>
          <w:rFonts w:ascii="Times New Roman" w:hAnsi="Times New Roman" w:cs="Times New Roman"/>
          <w:sz w:val="28"/>
          <w:szCs w:val="28"/>
          <w:lang w:val="ru-RU"/>
        </w:rPr>
        <w:t xml:space="preserve">Рисунок 1. Результат работы команды </w:t>
      </w:r>
      <w:proofErr w:type="spellStart"/>
      <w:r w:rsidRPr="00851CA8">
        <w:rPr>
          <w:rFonts w:ascii="Times New Roman" w:hAnsi="Times New Roman" w:cs="Times New Roman"/>
          <w:sz w:val="28"/>
          <w:szCs w:val="28"/>
          <w:lang w:val="ru-RU"/>
        </w:rPr>
        <w:t>ipconfig</w:t>
      </w:r>
      <w:proofErr w:type="spellEnd"/>
      <w:r w:rsidRPr="00851CA8">
        <w:rPr>
          <w:rFonts w:ascii="Times New Roman" w:hAnsi="Times New Roman" w:cs="Times New Roman"/>
          <w:sz w:val="28"/>
          <w:szCs w:val="28"/>
          <w:lang w:val="ru-RU"/>
        </w:rPr>
        <w:t xml:space="preserve"> /</w:t>
      </w:r>
      <w:proofErr w:type="spellStart"/>
      <w:r w:rsidRPr="00851CA8">
        <w:rPr>
          <w:rFonts w:ascii="Times New Roman" w:hAnsi="Times New Roman" w:cs="Times New Roman"/>
          <w:sz w:val="28"/>
          <w:szCs w:val="28"/>
          <w:lang w:val="ru-RU"/>
        </w:rPr>
        <w:t>all</w:t>
      </w:r>
      <w:proofErr w:type="spellEnd"/>
    </w:p>
    <w:p w14:paraId="4379A9B0" w14:textId="77777777" w:rsidR="00851CA8" w:rsidRPr="00851CA8" w:rsidRDefault="00851CA8" w:rsidP="00851CA8">
      <w:pPr>
        <w:rPr>
          <w:rFonts w:ascii="Times New Roman" w:hAnsi="Times New Roman" w:cs="Times New Roman"/>
          <w:sz w:val="28"/>
          <w:szCs w:val="28"/>
          <w:lang w:val="ru-KZ"/>
        </w:rPr>
      </w:pPr>
      <w:bookmarkStart w:id="9" w:name="_Toc501538267"/>
      <w:bookmarkStart w:id="10" w:name="_Toc508715680"/>
      <w:bookmarkEnd w:id="9"/>
      <w:r w:rsidRPr="00851CA8">
        <w:rPr>
          <w:rFonts w:ascii="Times New Roman" w:hAnsi="Times New Roman" w:cs="Times New Roman"/>
          <w:sz w:val="28"/>
          <w:szCs w:val="28"/>
          <w:lang w:val="ru-RU"/>
        </w:rPr>
        <w:t>6.Контрольные вопросы:</w:t>
      </w:r>
      <w:bookmarkEnd w:id="10"/>
    </w:p>
    <w:p w14:paraId="2D6F8F31"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1. Классификация сетевых адаптеров.</w:t>
      </w:r>
    </w:p>
    <w:p w14:paraId="2BD524DE"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2. Основные характеристики сетевых адаптеров.</w:t>
      </w:r>
    </w:p>
    <w:p w14:paraId="2AF418DD" w14:textId="77777777" w:rsidR="00851CA8" w:rsidRPr="00851CA8" w:rsidRDefault="00851CA8" w:rsidP="00851CA8">
      <w:pPr>
        <w:rPr>
          <w:rFonts w:ascii="Times New Roman" w:hAnsi="Times New Roman" w:cs="Times New Roman"/>
          <w:sz w:val="28"/>
          <w:szCs w:val="28"/>
          <w:lang w:val="ru-KZ"/>
        </w:rPr>
      </w:pPr>
      <w:r w:rsidRPr="00851CA8">
        <w:rPr>
          <w:rFonts w:ascii="Times New Roman" w:hAnsi="Times New Roman" w:cs="Times New Roman"/>
          <w:sz w:val="28"/>
          <w:szCs w:val="28"/>
          <w:lang w:val="ru-RU"/>
        </w:rPr>
        <w:t>3. Основные функции сетевых адаптеров.</w:t>
      </w:r>
    </w:p>
    <w:p w14:paraId="49389B05" w14:textId="77777777" w:rsidR="003C4B54" w:rsidRPr="00851CA8" w:rsidRDefault="003C4B54" w:rsidP="00851CA8">
      <w:pPr>
        <w:rPr>
          <w:lang w:val="ru-KZ"/>
        </w:rPr>
      </w:pPr>
    </w:p>
    <w:sectPr w:rsidR="003C4B54" w:rsidRPr="00851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B2"/>
    <w:rsid w:val="000934B5"/>
    <w:rsid w:val="0016519A"/>
    <w:rsid w:val="003C4B54"/>
    <w:rsid w:val="00851CA8"/>
    <w:rsid w:val="009F61B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E58D"/>
  <w15:chartTrackingRefBased/>
  <w15:docId w15:val="{DA1CDA6C-2B8B-44FF-A3C4-07CEDC5F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1CA8"/>
    <w:rPr>
      <w:color w:val="0563C1" w:themeColor="hyperlink"/>
      <w:u w:val="single"/>
    </w:rPr>
  </w:style>
  <w:style w:type="character" w:styleId="a4">
    <w:name w:val="Unresolved Mention"/>
    <w:basedOn w:val="a0"/>
    <w:uiPriority w:val="99"/>
    <w:semiHidden/>
    <w:unhideWhenUsed/>
    <w:rsid w:val="00851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199710">
      <w:bodyDiv w:val="1"/>
      <w:marLeft w:val="0"/>
      <w:marRight w:val="0"/>
      <w:marTop w:val="0"/>
      <w:marBottom w:val="0"/>
      <w:divBdr>
        <w:top w:val="none" w:sz="0" w:space="0" w:color="auto"/>
        <w:left w:val="none" w:sz="0" w:space="0" w:color="auto"/>
        <w:bottom w:val="none" w:sz="0" w:space="0" w:color="auto"/>
        <w:right w:val="none" w:sz="0" w:space="0" w:color="auto"/>
      </w:divBdr>
    </w:div>
    <w:div w:id="1327131120">
      <w:bodyDiv w:val="1"/>
      <w:marLeft w:val="0"/>
      <w:marRight w:val="0"/>
      <w:marTop w:val="0"/>
      <w:marBottom w:val="0"/>
      <w:divBdr>
        <w:top w:val="none" w:sz="0" w:space="0" w:color="auto"/>
        <w:left w:val="none" w:sz="0" w:space="0" w:color="auto"/>
        <w:bottom w:val="none" w:sz="0" w:space="0" w:color="auto"/>
        <w:right w:val="none" w:sz="0" w:space="0" w:color="auto"/>
      </w:divBdr>
    </w:div>
    <w:div w:id="1817841258">
      <w:bodyDiv w:val="1"/>
      <w:marLeft w:val="0"/>
      <w:marRight w:val="0"/>
      <w:marTop w:val="0"/>
      <w:marBottom w:val="0"/>
      <w:divBdr>
        <w:top w:val="none" w:sz="0" w:space="0" w:color="auto"/>
        <w:left w:val="none" w:sz="0" w:space="0" w:color="auto"/>
        <w:bottom w:val="none" w:sz="0" w:space="0" w:color="auto"/>
        <w:right w:val="none" w:sz="0" w:space="0" w:color="auto"/>
      </w:divBdr>
    </w:div>
    <w:div w:id="212703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2166</Words>
  <Characters>12348</Characters>
  <Application>Microsoft Office Word</Application>
  <DocSecurity>0</DocSecurity>
  <Lines>102</Lines>
  <Paragraphs>28</Paragraphs>
  <ScaleCrop>false</ScaleCrop>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zmeyking99@gmail.com</dc:creator>
  <cp:keywords/>
  <dc:description/>
  <cp:lastModifiedBy>zmeyking99@gmail.com</cp:lastModifiedBy>
  <cp:revision>2</cp:revision>
  <dcterms:created xsi:type="dcterms:W3CDTF">2024-09-11T16:14:00Z</dcterms:created>
  <dcterms:modified xsi:type="dcterms:W3CDTF">2024-09-11T16:17:00Z</dcterms:modified>
</cp:coreProperties>
</file>